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32C" w14:textId="2B189060" w:rsidR="001736C4" w:rsidRPr="005F3A00" w:rsidRDefault="005F3A00" w:rsidP="001736C4">
      <w:pPr>
        <w:rPr>
          <w:rFonts w:ascii="Arial" w:hAnsi="Arial" w:cs="Arial"/>
          <w:b/>
          <w:bCs/>
          <w:color w:val="6153A3"/>
          <w:sz w:val="24"/>
          <w:szCs w:val="24"/>
        </w:rPr>
      </w:pPr>
      <w:r>
        <w:rPr>
          <w:rFonts w:ascii="Arial" w:hAnsi="Arial" w:cs="Arial"/>
          <w:b/>
          <w:bCs/>
          <w:color w:val="6153A3"/>
          <w:sz w:val="24"/>
          <w:szCs w:val="24"/>
        </w:rPr>
        <w:t>Menopause policy</w:t>
      </w:r>
    </w:p>
    <w:p w14:paraId="5E201587" w14:textId="38F1F790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Introduction</w:t>
      </w:r>
    </w:p>
    <w:p w14:paraId="232116A7" w14:textId="2CE95B5F" w:rsidR="001736C4" w:rsidRPr="000D7526" w:rsidRDefault="0053140A" w:rsidP="001736C4">
      <w:pPr>
        <w:rPr>
          <w:rFonts w:ascii="Arial" w:hAnsi="Arial" w:cs="Arial"/>
        </w:rPr>
      </w:pPr>
      <w:proofErr w:type="spellStart"/>
      <w:r>
        <w:rPr>
          <w:b/>
        </w:rPr>
        <w:t>Checkendon</w:t>
      </w:r>
      <w:proofErr w:type="spellEnd"/>
      <w:r>
        <w:rPr>
          <w:b/>
        </w:rPr>
        <w:t xml:space="preserve"> Pre-school C.I.O</w:t>
      </w:r>
      <w:r w:rsidR="007F6A01" w:rsidRPr="000D7526">
        <w:rPr>
          <w:rFonts w:ascii="Arial" w:hAnsi="Arial" w:cs="Arial"/>
        </w:rPr>
        <w:t xml:space="preserve"> is</w:t>
      </w:r>
      <w:r w:rsidR="001736C4" w:rsidRPr="000D7526">
        <w:rPr>
          <w:rFonts w:ascii="Arial" w:hAnsi="Arial" w:cs="Arial"/>
        </w:rPr>
        <w:t xml:space="preserve"> committed to providing an inclusive and supportive working environment for</w:t>
      </w:r>
      <w:r w:rsidR="007F6A01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all its employees.</w:t>
      </w:r>
    </w:p>
    <w:p w14:paraId="25D11A69" w14:textId="2118A71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support for employees experiencing menopausal symptoms.</w:t>
      </w:r>
      <w:r w:rsidR="007F6A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 menopause is a natural part of every woman’s life, and it isn’t always an easy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transition. With the right support, it can be much better. Whilst every woman does not suffer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 symptoms, supporting those who do will improve their experience at work.</w:t>
      </w:r>
    </w:p>
    <w:p w14:paraId="524D8702" w14:textId="77777777" w:rsidR="00001387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We want all staff to understand what </w:t>
      </w:r>
      <w:r w:rsidR="00F02978" w:rsidRPr="000D7526">
        <w:rPr>
          <w:rFonts w:ascii="Arial" w:hAnsi="Arial" w:cs="Arial"/>
        </w:rPr>
        <w:t xml:space="preserve">the </w:t>
      </w:r>
      <w:r w:rsidRPr="000D7526">
        <w:rPr>
          <w:rFonts w:ascii="Arial" w:hAnsi="Arial" w:cs="Arial"/>
        </w:rPr>
        <w:t>menopause is, and to be able to talk about it openly,</w:t>
      </w:r>
      <w:r w:rsidR="00F0297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without embarrassment.</w:t>
      </w:r>
      <w:r w:rsidR="00001387" w:rsidRPr="000D7526">
        <w:rPr>
          <w:rFonts w:ascii="Arial" w:hAnsi="Arial" w:cs="Arial"/>
        </w:rPr>
        <w:t xml:space="preserve"> </w:t>
      </w:r>
    </w:p>
    <w:p w14:paraId="45050D21" w14:textId="0CB3F8F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average age for a woman to reach menopause in the UK is 51, with the changing age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 the UK’s workforce this means that there are now around 4.4 million women aged 50-64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in work and the vast majority of these will go through the menopause transition during their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working lives (ONS 2019).</w:t>
      </w:r>
    </w:p>
    <w:p w14:paraId="51AE5D95" w14:textId="78791C28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menopause usually occurs between 45 and 55 years of age, as a woman's oestrogen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decline. Premature menopause happens when a woman’s periods stop before the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age of 45. This is known as premature menopause or premature ovarian insufficiency. For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some women, it can be experienced at a much younger age, in their 30s or even younger.</w:t>
      </w:r>
    </w:p>
    <w:p w14:paraId="50CAB2C9" w14:textId="790A6B9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Research shows that the majority of women are unwilling to discuss menopause-related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problems with their line manager, nor ask for the support they may need (CIPD)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Altman 2015).</w:t>
      </w:r>
    </w:p>
    <w:p w14:paraId="3F574A81" w14:textId="76ADDF0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guidelines for staff and managers on providing the right support to</w:t>
      </w:r>
      <w:r w:rsidR="003A0966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manage menopausal symptoms at work.</w:t>
      </w:r>
    </w:p>
    <w:p w14:paraId="12D21666" w14:textId="50292D16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Aims</w:t>
      </w:r>
    </w:p>
    <w:p w14:paraId="20B2113C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aims of this policy are to:</w:t>
      </w:r>
    </w:p>
    <w:p w14:paraId="0057FE88" w14:textId="292AEF1D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Foster an environment in which colleagues can openly and comfortably instigate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conversations or engage in discussions about menopause.</w:t>
      </w:r>
    </w:p>
    <w:p w14:paraId="579603F3" w14:textId="179F2E6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Support the understanding of what menopause is, so that staff can confidently have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good conversations, and are clear on the </w:t>
      </w:r>
      <w:r w:rsidR="00D82D4A" w:rsidRPr="000D7526">
        <w:rPr>
          <w:rFonts w:ascii="Arial" w:hAnsi="Arial" w:cs="Arial"/>
        </w:rPr>
        <w:t>setting’s</w:t>
      </w:r>
      <w:r w:rsidRPr="000D7526">
        <w:rPr>
          <w:rFonts w:ascii="Arial" w:hAnsi="Arial" w:cs="Arial"/>
        </w:rPr>
        <w:t xml:space="preserve"> policy and practices.</w:t>
      </w:r>
    </w:p>
    <w:p w14:paraId="0D36C946" w14:textId="4490A3B3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Inform managers about the potential symptoms of menopause, and how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 women at work.</w:t>
      </w:r>
    </w:p>
    <w:p w14:paraId="61AAAB83" w14:textId="5B3B8ED0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Ensure that women suffering with menopause symptoms feel confident to discuss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and ask for support and any appropriate reasonable adjustments so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continue to be successful in their roles.</w:t>
      </w:r>
    </w:p>
    <w:p w14:paraId="11B80298" w14:textId="6E34A402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 absenteeism due to menopausal symptoms.</w:t>
      </w:r>
    </w:p>
    <w:p w14:paraId="5B483FC8" w14:textId="629DB19B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Demonstrate our commitment to supporting women’s needs during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menopause.</w:t>
      </w:r>
    </w:p>
    <w:p w14:paraId="5BF08E73" w14:textId="40030CB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Highlight the </w:t>
      </w:r>
      <w:r w:rsidR="009048EF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>’s duty to provide a safe working environment for all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employees.</w:t>
      </w:r>
    </w:p>
    <w:p w14:paraId="3695B129" w14:textId="0BB60A4C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Definitions</w:t>
      </w:r>
    </w:p>
    <w:p w14:paraId="00E7355C" w14:textId="53AC7DF5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Menopause is defined as a biological stage in a woman's life that occurs when she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stops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menstruating and reaches the end of her natural reproductive life. Usually,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is defined as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having occurred when a woman has not had a period for twelve consecutive months (for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reaching menopause naturally). The average age for a woman to reach menopause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51, however, it can be earlier or later than this due to surgery, illness or other reasons.</w:t>
      </w:r>
    </w:p>
    <w:p w14:paraId="3CA36BB0" w14:textId="0A900761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For most women, the menopause starts between the ages of 45 and 55.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Premature menopause happens when a woman's periods stop before the age of 45. This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known as premature menopause or premature ovarian insufficiency. For some women,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can be experienced at a much younger age, in their 30s or even younger. It can happen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naturally, or as a side effect of some treatments. The NHS estimates that around 1 in 100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experience the menopause before 40 years of age.</w:t>
      </w:r>
    </w:p>
    <w:p w14:paraId="0211BEBC" w14:textId="33190E1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Perimenopause is the time leading up to menopause when a woman may experience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changes, such as irregular periods or other menopausal symptoms. This can be years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before menopause.</w:t>
      </w:r>
    </w:p>
    <w:p w14:paraId="0551AE9C" w14:textId="36876559" w:rsidR="001736C4" w:rsidRPr="000D7526" w:rsidRDefault="001736C4" w:rsidP="001736C4">
      <w:p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Postmenopause</w:t>
      </w:r>
      <w:proofErr w:type="spellEnd"/>
      <w:r w:rsidRPr="000D7526">
        <w:rPr>
          <w:rFonts w:ascii="Arial" w:hAnsi="Arial" w:cs="Arial"/>
        </w:rPr>
        <w:t xml:space="preserve"> is the time after menopause has occurred, starting when a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woman has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not had a period for twelve consecutive months.</w:t>
      </w:r>
    </w:p>
    <w:p w14:paraId="29A43A6A" w14:textId="3C6C7743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Symptoms of Menopause</w:t>
      </w:r>
    </w:p>
    <w:p w14:paraId="31197662" w14:textId="68BE8D94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It is important to note that not every woman will notice every symptom, or even need help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or support. However, 75% of women do experience some symptoms, and 25% could be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classed as severe, while 4 out of 10 women do not seek medical advice even though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their symptoms are worse than they expected. (Menopause in the Workplace 2017).</w:t>
      </w:r>
    </w:p>
    <w:p w14:paraId="38DF5F93" w14:textId="736D73FA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Symptoms vary greatly, and commonly include (but are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</w:t>
      </w:r>
      <w:r w:rsidR="007467A7" w:rsidRPr="000D7526">
        <w:rPr>
          <w:rFonts w:ascii="Arial" w:hAnsi="Arial" w:cs="Arial"/>
        </w:rPr>
        <w:t>o</w:t>
      </w:r>
      <w:r w:rsidRPr="000D7526">
        <w:rPr>
          <w:rFonts w:ascii="Arial" w:hAnsi="Arial" w:cs="Arial"/>
        </w:rPr>
        <w:t>t limited to):</w:t>
      </w:r>
    </w:p>
    <w:p w14:paraId="6C62594D" w14:textId="243E6572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hot flushes</w:t>
      </w:r>
    </w:p>
    <w:p w14:paraId="1408C314" w14:textId="28BBB0D4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night sweats</w:t>
      </w:r>
    </w:p>
    <w:p w14:paraId="2F30A385" w14:textId="07507667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anxiety</w:t>
      </w:r>
    </w:p>
    <w:p w14:paraId="77FDE334" w14:textId="1387C420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dizziness</w:t>
      </w:r>
    </w:p>
    <w:p w14:paraId="62024371" w14:textId="1349983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fatigue</w:t>
      </w:r>
    </w:p>
    <w:p w14:paraId="0BE22224" w14:textId="3E5342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memory loss</w:t>
      </w:r>
    </w:p>
    <w:p w14:paraId="7D447B9E" w14:textId="2CFD8821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depression</w:t>
      </w:r>
    </w:p>
    <w:p w14:paraId="4747539C" w14:textId="48A69A6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headaches</w:t>
      </w:r>
    </w:p>
    <w:p w14:paraId="165F6137" w14:textId="634064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recurrent urinary tract infections</w:t>
      </w:r>
    </w:p>
    <w:p w14:paraId="642130C7" w14:textId="6410F9C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joint stiffness, aches and pains</w:t>
      </w:r>
    </w:p>
    <w:p w14:paraId="68592C2A" w14:textId="39672776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reduced concentration</w:t>
      </w:r>
    </w:p>
    <w:p w14:paraId="40003A59" w14:textId="6FB2575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heavy periods</w:t>
      </w:r>
    </w:p>
    <w:p w14:paraId="07B663A9" w14:textId="15EE56F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Each of these symptoms can affect an employee's comfort and performance at work.</w:t>
      </w:r>
      <w:r w:rsidR="00E9506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Symptoms can manifest both physically and psychologically.</w:t>
      </w:r>
    </w:p>
    <w:p w14:paraId="2F1BE676" w14:textId="5CEC28AD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Roles and Responsibilities</w:t>
      </w:r>
    </w:p>
    <w:p w14:paraId="2B0887BE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staff are responsible for:</w:t>
      </w:r>
    </w:p>
    <w:p w14:paraId="014C3E8C" w14:textId="594CBD9E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Taking a personal responsibility to look after their health</w:t>
      </w:r>
    </w:p>
    <w:p w14:paraId="65082F03" w14:textId="7EAEA08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Being open and honest in conversations with </w:t>
      </w:r>
      <w:r w:rsidR="00BC5AD0" w:rsidRPr="000D7526">
        <w:rPr>
          <w:rFonts w:ascii="Arial" w:hAnsi="Arial" w:cs="Arial"/>
        </w:rPr>
        <w:t xml:space="preserve">their line </w:t>
      </w:r>
      <w:r w:rsidRPr="000D7526">
        <w:rPr>
          <w:rFonts w:ascii="Arial" w:hAnsi="Arial" w:cs="Arial"/>
        </w:rPr>
        <w:t>manager</w:t>
      </w:r>
    </w:p>
    <w:p w14:paraId="5C8BCF9F" w14:textId="47EC3FB2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Contributing to a respectful and productive working environment where staff can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talk openly about the menopause</w:t>
      </w:r>
    </w:p>
    <w:p w14:paraId="7AA8FF18" w14:textId="0BE78C2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Being willing to help and support their colleagues</w:t>
      </w:r>
    </w:p>
    <w:p w14:paraId="40365101" w14:textId="4D4BB727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If a member of staff is unable to speak to their line manager, or if their line manager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is not supporting them, they can speak to a </w:t>
      </w:r>
      <w:r w:rsidR="001C6DBF" w:rsidRPr="000D7526">
        <w:rPr>
          <w:rFonts w:ascii="Arial" w:hAnsi="Arial" w:cs="Arial"/>
        </w:rPr>
        <w:t>[owner/trustee/director]</w:t>
      </w:r>
      <w:r w:rsidRPr="000D7526">
        <w:rPr>
          <w:rFonts w:ascii="Arial" w:hAnsi="Arial" w:cs="Arial"/>
        </w:rPr>
        <w:t xml:space="preserve"> or a Mental</w:t>
      </w:r>
      <w:r w:rsidR="001C6DB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First Aider</w:t>
      </w:r>
    </w:p>
    <w:p w14:paraId="5131AAB3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line managers should:</w:t>
      </w:r>
    </w:p>
    <w:p w14:paraId="796E6DAA" w14:textId="4044F451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Familiarise themselves with the Menopause Policy</w:t>
      </w:r>
    </w:p>
    <w:p w14:paraId="5E9EE114" w14:textId="5564736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Have open discussions about menopause,</w:t>
      </w:r>
      <w:r w:rsidR="001C6DBF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treating the discussion sensitively and</w:t>
      </w:r>
      <w:r w:rsidR="00E90B12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confidentially</w:t>
      </w:r>
    </w:p>
    <w:p w14:paraId="1B1C126F" w14:textId="0463473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Record adjustments agreed, and any actions to be implemented</w:t>
      </w:r>
    </w:p>
    <w:p w14:paraId="1EFBE832" w14:textId="4A537822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Ensure ongoing dialogue and regular check-ins</w:t>
      </w:r>
    </w:p>
    <w:p w14:paraId="5792F196" w14:textId="37095F63" w:rsidR="001736C4" w:rsidRPr="000D7526" w:rsidRDefault="00DB1087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[Owners/trustees/directors] </w:t>
      </w:r>
      <w:r w:rsidR="001736C4" w:rsidRPr="000D7526">
        <w:rPr>
          <w:rFonts w:ascii="Arial" w:hAnsi="Arial" w:cs="Arial"/>
        </w:rPr>
        <w:t>will:</w:t>
      </w:r>
    </w:p>
    <w:p w14:paraId="3B4AD951" w14:textId="615B1030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Offer guidance to managers on the interpretation of this policy</w:t>
      </w:r>
    </w:p>
    <w:p w14:paraId="5BF7F74F" w14:textId="2F6EBB96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Monitor and evaluate the effectiveness of this policy in respect of related absence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and performance</w:t>
      </w:r>
    </w:p>
    <w:p w14:paraId="52D78490" w14:textId="75A2971F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Mental Health First Aiders (MHFA)</w:t>
      </w:r>
      <w:r w:rsidR="00782259" w:rsidRPr="000D7526">
        <w:rPr>
          <w:rFonts w:ascii="Arial" w:hAnsi="Arial" w:cs="Arial"/>
        </w:rPr>
        <w:t>*</w:t>
      </w:r>
      <w:r w:rsidR="005239D8" w:rsidRPr="000D7526">
        <w:rPr>
          <w:rFonts w:ascii="Arial" w:hAnsi="Arial" w:cs="Arial"/>
        </w:rPr>
        <w:t xml:space="preserve"> should:</w:t>
      </w:r>
    </w:p>
    <w:p w14:paraId="1C6B9507" w14:textId="30F23D88" w:rsidR="005239D8" w:rsidRPr="000D7526" w:rsidRDefault="00782259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Identify early signs of low wellbeing</w:t>
      </w:r>
    </w:p>
    <w:p w14:paraId="582F54BC" w14:textId="2424C193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Talk through </w:t>
      </w:r>
      <w:r w:rsidR="00ED47B9" w:rsidRPr="000D7526">
        <w:rPr>
          <w:rFonts w:ascii="Arial" w:hAnsi="Arial" w:cs="Arial"/>
        </w:rPr>
        <w:t>the individuals concerns and find out about seeking further assistance</w:t>
      </w:r>
    </w:p>
    <w:p w14:paraId="3D4A9702" w14:textId="1487C848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Signpost individuals to support as needed</w:t>
      </w:r>
    </w:p>
    <w:p w14:paraId="58DA98D9" w14:textId="15797C5E" w:rsidR="00782259" w:rsidRPr="000D7526" w:rsidRDefault="00782259" w:rsidP="00782259">
      <w:pPr>
        <w:rPr>
          <w:rFonts w:ascii="Arial" w:hAnsi="Arial" w:cs="Arial"/>
        </w:rPr>
      </w:pPr>
      <w:r w:rsidRPr="000D7526">
        <w:rPr>
          <w:rFonts w:ascii="Arial" w:hAnsi="Arial" w:cs="Arial"/>
        </w:rPr>
        <w:t>*See Building a Resilient Workforce (</w:t>
      </w:r>
      <w:r w:rsidR="00A634D0" w:rsidRPr="000D7526">
        <w:rPr>
          <w:rFonts w:ascii="Arial" w:hAnsi="Arial" w:cs="Arial"/>
        </w:rPr>
        <w:t>Early Years Alliance 2019)</w:t>
      </w:r>
    </w:p>
    <w:p w14:paraId="58FB2683" w14:textId="6A91019B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Support</w:t>
      </w:r>
    </w:p>
    <w:p w14:paraId="36015C50" w14:textId="68D65655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 xml:space="preserve">Temperature control in </w:t>
      </w:r>
      <w:r w:rsidR="00B9062E" w:rsidRPr="000D7526">
        <w:rPr>
          <w:rFonts w:ascii="Arial" w:hAnsi="Arial" w:cs="Arial"/>
          <w:i/>
          <w:iCs/>
        </w:rPr>
        <w:t>settings</w:t>
      </w:r>
    </w:p>
    <w:p w14:paraId="525A8DEB" w14:textId="715BE16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847301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strives to achieve a comfortable working temperature for employees and will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allow flexibility within its dress code where reasonable.</w:t>
      </w:r>
    </w:p>
    <w:p w14:paraId="7703645B" w14:textId="77777777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>Flexible working</w:t>
      </w:r>
    </w:p>
    <w:p w14:paraId="6CC6154A" w14:textId="70B7144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23475E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recognises that difficulty sleeping is a common symptom of the menopause.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To reflect this, as well as the impact of other common symptoms, we aim to facilitate flexible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working wherever possible. </w:t>
      </w:r>
    </w:p>
    <w:p w14:paraId="5356975D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Requests for flexible working could include asking for:</w:t>
      </w:r>
    </w:p>
    <w:p w14:paraId="3BF9A872" w14:textId="12BEA31D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change to the pattern of hours worked</w:t>
      </w:r>
    </w:p>
    <w:p w14:paraId="73BFF933" w14:textId="655CB397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reduction in working hours</w:t>
      </w:r>
    </w:p>
    <w:p w14:paraId="26C806ED" w14:textId="6DE40FAE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</w:t>
      </w:r>
      <w:r w:rsidR="001736C4" w:rsidRPr="000D7526">
        <w:rPr>
          <w:rFonts w:ascii="Arial" w:hAnsi="Arial" w:cs="Arial"/>
        </w:rPr>
        <w:t>ore frequent breaks</w:t>
      </w:r>
    </w:p>
    <w:p w14:paraId="693863BF" w14:textId="51BB46A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Employees should discuss such requests with their line manager in the first instance.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Further details on requesting flexible working can be found in </w:t>
      </w:r>
      <w:r w:rsidR="00777A2C" w:rsidRPr="000D7526">
        <w:rPr>
          <w:rFonts w:ascii="Arial" w:hAnsi="Arial" w:cs="Arial"/>
        </w:rPr>
        <w:t>People Management</w:t>
      </w:r>
      <w:r w:rsidR="004F27D1" w:rsidRPr="000D7526">
        <w:rPr>
          <w:rFonts w:ascii="Arial" w:hAnsi="Arial" w:cs="Arial"/>
        </w:rPr>
        <w:t>.</w:t>
      </w:r>
      <w:r w:rsidR="00777A2C" w:rsidRPr="000D7526">
        <w:rPr>
          <w:rFonts w:ascii="Arial" w:hAnsi="Arial" w:cs="Arial"/>
        </w:rPr>
        <w:t xml:space="preserve"> (Alliance </w:t>
      </w:r>
      <w:r w:rsidR="004F27D1" w:rsidRPr="000D7526">
        <w:rPr>
          <w:rFonts w:ascii="Arial" w:hAnsi="Arial" w:cs="Arial"/>
        </w:rPr>
        <w:t>2016</w:t>
      </w:r>
      <w:r w:rsidR="00777A2C" w:rsidRPr="000D7526">
        <w:rPr>
          <w:rFonts w:ascii="Arial" w:hAnsi="Arial" w:cs="Arial"/>
        </w:rPr>
        <w:t>, p</w:t>
      </w:r>
      <w:r w:rsidR="004F27D1" w:rsidRPr="000D7526">
        <w:rPr>
          <w:rFonts w:ascii="Arial" w:hAnsi="Arial" w:cs="Arial"/>
        </w:rPr>
        <w:t xml:space="preserve">52) </w:t>
      </w:r>
      <w:r w:rsidRPr="000D7526">
        <w:rPr>
          <w:rFonts w:ascii="Arial" w:hAnsi="Arial" w:cs="Arial"/>
        </w:rPr>
        <w:t>Depending on the circumstances,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requests may be approved on a permanent or temporary basis.</w:t>
      </w:r>
    </w:p>
    <w:p w14:paraId="3357819C" w14:textId="3B77BCFE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Data protection</w:t>
      </w:r>
    </w:p>
    <w:p w14:paraId="4EE171A8" w14:textId="0BA6E3FD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We will process any personal data collected in accordance with its data protection policy.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Data collected from the point at which we become aware of the issue is held securely and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accessed by, and disclosed to, individuals only for the purposes of providing the necessary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support.</w:t>
      </w:r>
    </w:p>
    <w:p w14:paraId="55171AC7" w14:textId="1DDA4082" w:rsidR="001736C4" w:rsidRPr="000D7526" w:rsidRDefault="00A965AE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Further information</w:t>
      </w:r>
    </w:p>
    <w:p w14:paraId="200BA00E" w14:textId="3CE7B0B5" w:rsidR="006453CF" w:rsidRPr="000D7526" w:rsidRDefault="006453CF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National Health Service provides an overview of menopause </w:t>
      </w:r>
      <w:hyperlink r:id="rId8" w:history="1">
        <w:r w:rsidRPr="000D7526">
          <w:rPr>
            <w:rStyle w:val="Hyperlink"/>
            <w:rFonts w:ascii="Arial" w:hAnsi="Arial" w:cs="Arial"/>
          </w:rPr>
          <w:t>www.nhs.uk/Conditions/Menopause/Pages/Introduction.aspx</w:t>
        </w:r>
      </w:hyperlink>
    </w:p>
    <w:p w14:paraId="6D8E6C9F" w14:textId="1E159451" w:rsidR="001736C4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1736C4" w:rsidRPr="000D7526">
        <w:rPr>
          <w:rFonts w:ascii="Arial" w:hAnsi="Arial" w:cs="Arial"/>
        </w:rPr>
        <w:t>National Institute for Health and Care Excellence (NICE) guidelines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explain how </w:t>
      </w:r>
      <w:r w:rsidR="000A105A"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GP will determine what types of treatments and interventions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they can offer </w:t>
      </w:r>
      <w:hyperlink r:id="rId9" w:history="1">
        <w:r w:rsidR="000A105A" w:rsidRPr="000D7526">
          <w:rPr>
            <w:rStyle w:val="Hyperlink"/>
            <w:rFonts w:ascii="Arial" w:hAnsi="Arial" w:cs="Arial"/>
          </w:rPr>
          <w:t>www.nice.org.uk/guidance/ng23/ifp/chapter/About-this-information</w:t>
        </w:r>
      </w:hyperlink>
    </w:p>
    <w:p w14:paraId="68E93CBB" w14:textId="01366035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and Gynaecologists</w:t>
      </w:r>
      <w:r w:rsidR="00BB23F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offer further information</w:t>
      </w:r>
      <w:r w:rsidR="00BB23FA" w:rsidRPr="000D7526">
        <w:rPr>
          <w:rFonts w:ascii="Arial" w:hAnsi="Arial" w:cs="Arial"/>
        </w:rPr>
        <w:t xml:space="preserve"> </w:t>
      </w:r>
      <w:hyperlink r:id="rId10" w:history="1">
        <w:r w:rsidR="00BB23FA" w:rsidRPr="000D7526">
          <w:rPr>
            <w:rStyle w:val="Hyperlink"/>
            <w:rFonts w:ascii="Arial" w:hAnsi="Arial" w:cs="Arial"/>
          </w:rPr>
          <w:t>www.rcog.org.uk/en/patients/menopause/</w:t>
        </w:r>
      </w:hyperlink>
    </w:p>
    <w:p w14:paraId="237AC90D" w14:textId="686837ED" w:rsidR="006B7DD2" w:rsidRPr="000D7526" w:rsidRDefault="006B7DD2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Daisy Network</w:t>
      </w:r>
      <w:r w:rsidR="00783625" w:rsidRPr="000D7526">
        <w:rPr>
          <w:rFonts w:ascii="Arial" w:hAnsi="Arial" w:cs="Arial"/>
        </w:rPr>
        <w:t xml:space="preserve"> provides support to women, along with the families and partners, who have been diagnosed with</w:t>
      </w:r>
      <w:r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Premature Ovarian Insufficiency (POI</w:t>
      </w:r>
      <w:r w:rsidR="005D0030" w:rsidRPr="000D7526">
        <w:rPr>
          <w:rFonts w:ascii="Arial" w:hAnsi="Arial" w:cs="Arial"/>
        </w:rPr>
        <w:t xml:space="preserve">) </w:t>
      </w:r>
      <w:hyperlink r:id="rId11" w:history="1">
        <w:r w:rsidRPr="000D7526">
          <w:rPr>
            <w:rStyle w:val="Hyperlink"/>
            <w:rFonts w:ascii="Arial" w:hAnsi="Arial" w:cs="Arial"/>
          </w:rPr>
          <w:t>www.daisynetwork.org/</w:t>
        </w:r>
      </w:hyperlink>
    </w:p>
    <w:p w14:paraId="66891963" w14:textId="50776D00" w:rsidR="001E50AB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&amp; Gynaecologists provide i</w:t>
      </w:r>
      <w:r w:rsidR="001E50AB" w:rsidRPr="000D7526">
        <w:rPr>
          <w:rFonts w:ascii="Arial" w:hAnsi="Arial" w:cs="Arial"/>
        </w:rPr>
        <w:t>nformation for women, their partners and families about hysterectomies</w:t>
      </w:r>
      <w:r w:rsidR="005D0030" w:rsidRPr="000D7526">
        <w:rPr>
          <w:rFonts w:ascii="Arial" w:hAnsi="Arial" w:cs="Arial"/>
        </w:rPr>
        <w:t xml:space="preserve"> </w:t>
      </w:r>
      <w:hyperlink r:id="rId12" w:history="1">
        <w:r w:rsidR="005D0030" w:rsidRPr="000D7526">
          <w:rPr>
            <w:rStyle w:val="Hyperlink"/>
            <w:rFonts w:ascii="Arial" w:hAnsi="Arial" w:cs="Arial"/>
          </w:rPr>
          <w:t>www.rcog.org.uk/en/patients/menopause/hysterectomy/</w:t>
        </w:r>
      </w:hyperlink>
    </w:p>
    <w:p w14:paraId="0E5C3B91" w14:textId="3FB69787" w:rsidR="00536497" w:rsidRPr="000D7526" w:rsidRDefault="00536497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Menopause Charity</w:t>
      </w:r>
      <w:r w:rsidR="0019131F" w:rsidRPr="000D7526">
        <w:rPr>
          <w:rFonts w:ascii="Arial" w:hAnsi="Arial" w:cs="Arial"/>
        </w:rPr>
        <w:t xml:space="preserve">’s mission is to bust myths, overcome ignorance and make menopause symptoms history </w:t>
      </w:r>
      <w:hyperlink r:id="rId13" w:history="1">
        <w:r w:rsidR="002D48ED" w:rsidRPr="000D7526">
          <w:rPr>
            <w:rStyle w:val="Hyperlink"/>
            <w:rFonts w:ascii="Arial" w:hAnsi="Arial" w:cs="Arial"/>
          </w:rPr>
          <w:t>www.themenopausecharity.org/</w:t>
        </w:r>
      </w:hyperlink>
    </w:p>
    <w:p w14:paraId="7C1AE1BB" w14:textId="52D3471E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Henpicked</w:t>
      </w:r>
      <w:proofErr w:type="spellEnd"/>
      <w:r w:rsidRPr="000D7526">
        <w:rPr>
          <w:rFonts w:ascii="Arial" w:hAnsi="Arial" w:cs="Arial"/>
        </w:rPr>
        <w:t xml:space="preserve"> </w:t>
      </w:r>
      <w:r w:rsidR="000A5A10" w:rsidRPr="000D7526">
        <w:rPr>
          <w:rFonts w:ascii="Arial" w:hAnsi="Arial" w:cs="Arial"/>
        </w:rPr>
        <w:t xml:space="preserve">provides a website </w:t>
      </w:r>
      <w:r w:rsidR="002431A8" w:rsidRPr="000D7526">
        <w:rPr>
          <w:rFonts w:ascii="Arial" w:hAnsi="Arial" w:cs="Arial"/>
        </w:rPr>
        <w:t>for women to discuss menopause and fin inspirational life stories, tips and advice</w:t>
      </w:r>
      <w:r w:rsidR="005D0030" w:rsidRPr="000D7526">
        <w:rPr>
          <w:rFonts w:ascii="Arial" w:hAnsi="Arial" w:cs="Arial"/>
        </w:rPr>
        <w:t xml:space="preserve"> </w:t>
      </w:r>
      <w:hyperlink r:id="rId14" w:history="1">
        <w:r w:rsidR="00B91561" w:rsidRPr="000D7526">
          <w:rPr>
            <w:rStyle w:val="Hyperlink"/>
            <w:rFonts w:ascii="Arial" w:hAnsi="Arial" w:cs="Arial"/>
          </w:rPr>
          <w:t>henpicked.net</w:t>
        </w:r>
      </w:hyperlink>
    </w:p>
    <w:p w14:paraId="75F3C7CB" w14:textId="60BACF3D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Menopause Matters provides information about menopause,</w:t>
      </w:r>
      <w:r w:rsidR="00B9156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menopausal symptoms and treatment options </w:t>
      </w:r>
      <w:hyperlink r:id="rId15" w:history="1">
        <w:r w:rsidR="006D37B4" w:rsidRPr="000D7526">
          <w:rPr>
            <w:rStyle w:val="Hyperlink"/>
            <w:rFonts w:ascii="Arial" w:hAnsi="Arial" w:cs="Arial"/>
          </w:rPr>
          <w:t>www.menopausematters.co.uk</w:t>
        </w:r>
      </w:hyperlink>
    </w:p>
    <w:p w14:paraId="0FD196C4" w14:textId="6A2A188B" w:rsidR="001736C4" w:rsidRPr="000D7526" w:rsidRDefault="001736C4" w:rsidP="000174FD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u w:val="none"/>
        </w:rPr>
      </w:pPr>
      <w:r w:rsidRPr="000D7526">
        <w:rPr>
          <w:rFonts w:ascii="Arial" w:hAnsi="Arial" w:cs="Arial"/>
        </w:rPr>
        <w:t xml:space="preserve">Menopause Café </w:t>
      </w:r>
      <w:r w:rsidR="00D83B63" w:rsidRPr="000D7526">
        <w:rPr>
          <w:rFonts w:ascii="Arial" w:hAnsi="Arial" w:cs="Arial"/>
        </w:rPr>
        <w:t>deliver events where people can</w:t>
      </w:r>
      <w:r w:rsidR="005D003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gather to eat cake, drink tea and discuss menopause</w:t>
      </w:r>
      <w:r w:rsidR="00D83B63" w:rsidRPr="000D7526">
        <w:rPr>
          <w:rFonts w:ascii="Arial" w:hAnsi="Arial" w:cs="Arial"/>
        </w:rPr>
        <w:t xml:space="preserve"> </w:t>
      </w:r>
      <w:hyperlink r:id="rId16" w:history="1">
        <w:r w:rsidR="00D83B63" w:rsidRPr="000D7526">
          <w:rPr>
            <w:rStyle w:val="Hyperlink"/>
            <w:rFonts w:ascii="Arial" w:hAnsi="Arial" w:cs="Arial"/>
          </w:rPr>
          <w:t>www.menopausecafe.net</w:t>
        </w:r>
      </w:hyperlink>
    </w:p>
    <w:p w14:paraId="7449C8CC" w14:textId="77777777" w:rsidR="00D638E3" w:rsidRPr="000D7526" w:rsidRDefault="00D638E3" w:rsidP="005651E9">
      <w:pPr>
        <w:rPr>
          <w:rFonts w:ascii="Arial" w:hAnsi="Arial" w:cs="Arial"/>
          <w:b/>
          <w:bCs/>
        </w:rPr>
        <w:sectPr w:rsidR="00D638E3" w:rsidRPr="000D7526" w:rsidSect="0077741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3AE1690" w14:textId="1B42FF53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lastRenderedPageBreak/>
        <w:t>Appendix 1</w:t>
      </w:r>
    </w:p>
    <w:p w14:paraId="28A46FC0" w14:textId="77777777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Confidential Colleague Discussion – Template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6039"/>
      </w:tblGrid>
      <w:tr w:rsidR="005651E9" w:rsidRPr="000D7526" w14:paraId="2C55DA19" w14:textId="77777777" w:rsidTr="002458C4">
        <w:tc>
          <w:tcPr>
            <w:tcW w:w="2041" w:type="pct"/>
          </w:tcPr>
          <w:p w14:paraId="475FDFA2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Name: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4131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3E84F9F" w14:textId="77777777" w:rsidTr="002458C4">
        <w:tc>
          <w:tcPr>
            <w:tcW w:w="2041" w:type="pct"/>
          </w:tcPr>
          <w:p w14:paraId="749CA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Job Title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39AF449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85A42F1" w14:textId="77777777" w:rsidTr="002458C4">
        <w:tc>
          <w:tcPr>
            <w:tcW w:w="2041" w:type="pct"/>
          </w:tcPr>
          <w:p w14:paraId="524341A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Present at meeting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793A9B0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765F8B36" w14:textId="77777777" w:rsidTr="002458C4">
        <w:tc>
          <w:tcPr>
            <w:tcW w:w="2041" w:type="pct"/>
          </w:tcPr>
          <w:p w14:paraId="19C70AD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59" w:type="pct"/>
            <w:tcBorders>
              <w:top w:val="dashed" w:sz="4" w:space="0" w:color="auto"/>
            </w:tcBorders>
          </w:tcPr>
          <w:p w14:paraId="03F8AF0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(</w:t>
            </w:r>
            <w:proofErr w:type="gramStart"/>
            <w:r w:rsidRPr="000D7526">
              <w:rPr>
                <w:rFonts w:ascii="Arial" w:hAnsi="Arial" w:cs="Arial"/>
              </w:rPr>
              <w:t>line</w:t>
            </w:r>
            <w:proofErr w:type="gramEnd"/>
            <w:r w:rsidRPr="000D7526">
              <w:rPr>
                <w:rFonts w:ascii="Arial" w:hAnsi="Arial" w:cs="Arial"/>
              </w:rPr>
              <w:t xml:space="preserve"> manager name and position)</w:t>
            </w:r>
          </w:p>
        </w:tc>
      </w:tr>
      <w:tr w:rsidR="005651E9" w:rsidRPr="000D7526" w14:paraId="7197BAC5" w14:textId="77777777" w:rsidTr="002458C4">
        <w:tc>
          <w:tcPr>
            <w:tcW w:w="2041" w:type="pct"/>
          </w:tcPr>
          <w:p w14:paraId="4A6C977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Date of discussion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2FCA6C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2FD0772" w14:textId="77777777" w:rsidTr="002458C4">
        <w:tc>
          <w:tcPr>
            <w:tcW w:w="2041" w:type="pct"/>
            <w:tcBorders>
              <w:bottom w:val="dashed" w:sz="4" w:space="0" w:color="auto"/>
            </w:tcBorders>
          </w:tcPr>
          <w:p w14:paraId="64E50F8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Summary of Discussion: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4291808A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4571C66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38E09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293CBF2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1A7DBA0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E39F185" w14:textId="77777777" w:rsidTr="002458C4">
        <w:tc>
          <w:tcPr>
            <w:tcW w:w="2041" w:type="pct"/>
            <w:tcBorders>
              <w:top w:val="dashed" w:sz="4" w:space="0" w:color="auto"/>
              <w:bottom w:val="dashed" w:sz="4" w:space="0" w:color="auto"/>
            </w:tcBorders>
          </w:tcPr>
          <w:p w14:paraId="7CE95E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Agreed Actions/Adjustments: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FCEDE7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097C7ABB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357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65644D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54061C6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F5FF4B0" w14:textId="77777777" w:rsidTr="002458C4">
        <w:tc>
          <w:tcPr>
            <w:tcW w:w="2041" w:type="pct"/>
            <w:tcBorders>
              <w:top w:val="dashed" w:sz="4" w:space="0" w:color="auto"/>
            </w:tcBorders>
          </w:tcPr>
          <w:p w14:paraId="077D0D3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 xml:space="preserve">Date of next review meeting 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637089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474E6F7" w14:textId="77777777" w:rsidTr="002458C4">
        <w:tc>
          <w:tcPr>
            <w:tcW w:w="2041" w:type="pct"/>
          </w:tcPr>
          <w:p w14:paraId="4F3B0184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(Member of staff)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25B60F4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C86149C" w14:textId="77777777" w:rsidTr="002458C4">
        <w:tc>
          <w:tcPr>
            <w:tcW w:w="2041" w:type="pct"/>
          </w:tcPr>
          <w:p w14:paraId="23CD793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(Manager)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CAFBA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BFC8907" w14:textId="77777777" w:rsidR="005651E9" w:rsidRPr="000D7526" w:rsidRDefault="005651E9" w:rsidP="005651E9">
      <w:pPr>
        <w:rPr>
          <w:rFonts w:ascii="Arial" w:hAnsi="Arial" w:cs="Arial"/>
        </w:rPr>
      </w:pPr>
    </w:p>
    <w:sectPr w:rsidR="005651E9" w:rsidRPr="000D7526" w:rsidSect="00D638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6A"/>
    <w:multiLevelType w:val="hybridMultilevel"/>
    <w:tmpl w:val="9268021A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4CE"/>
    <w:multiLevelType w:val="hybridMultilevel"/>
    <w:tmpl w:val="6002B2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27C"/>
    <w:multiLevelType w:val="hybridMultilevel"/>
    <w:tmpl w:val="88384E0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396"/>
    <w:multiLevelType w:val="hybridMultilevel"/>
    <w:tmpl w:val="55E0D1B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563B5"/>
    <w:multiLevelType w:val="hybridMultilevel"/>
    <w:tmpl w:val="BDF03B9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30C4"/>
    <w:multiLevelType w:val="hybridMultilevel"/>
    <w:tmpl w:val="022EDF0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788"/>
    <w:multiLevelType w:val="hybridMultilevel"/>
    <w:tmpl w:val="2F00937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31AD"/>
    <w:multiLevelType w:val="hybridMultilevel"/>
    <w:tmpl w:val="E78EC6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293B"/>
    <w:multiLevelType w:val="hybridMultilevel"/>
    <w:tmpl w:val="E4DEC3A6"/>
    <w:lvl w:ilvl="0" w:tplc="942A7D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70B62"/>
    <w:multiLevelType w:val="hybridMultilevel"/>
    <w:tmpl w:val="C466FC0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6E6C"/>
    <w:multiLevelType w:val="hybridMultilevel"/>
    <w:tmpl w:val="D946FE3A"/>
    <w:lvl w:ilvl="0" w:tplc="6B96B2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E785A"/>
    <w:multiLevelType w:val="hybridMultilevel"/>
    <w:tmpl w:val="217C184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0E1C"/>
    <w:multiLevelType w:val="hybridMultilevel"/>
    <w:tmpl w:val="FA927AE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DF9"/>
    <w:multiLevelType w:val="hybridMultilevel"/>
    <w:tmpl w:val="8A40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28D6"/>
    <w:multiLevelType w:val="hybridMultilevel"/>
    <w:tmpl w:val="B09E17F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5BF"/>
    <w:multiLevelType w:val="hybridMultilevel"/>
    <w:tmpl w:val="25F477C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354A"/>
    <w:multiLevelType w:val="hybridMultilevel"/>
    <w:tmpl w:val="2A7400F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4B7"/>
    <w:multiLevelType w:val="hybridMultilevel"/>
    <w:tmpl w:val="064A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7BD6"/>
    <w:multiLevelType w:val="hybridMultilevel"/>
    <w:tmpl w:val="3878E19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C35"/>
    <w:multiLevelType w:val="hybridMultilevel"/>
    <w:tmpl w:val="DA58E29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6CA"/>
    <w:multiLevelType w:val="hybridMultilevel"/>
    <w:tmpl w:val="F7AC3E52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657E"/>
    <w:multiLevelType w:val="hybridMultilevel"/>
    <w:tmpl w:val="A59CCEC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2966"/>
    <w:multiLevelType w:val="hybridMultilevel"/>
    <w:tmpl w:val="EF9E00A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7F50"/>
    <w:multiLevelType w:val="hybridMultilevel"/>
    <w:tmpl w:val="E988C5E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5566"/>
    <w:multiLevelType w:val="hybridMultilevel"/>
    <w:tmpl w:val="D022534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78EF"/>
    <w:multiLevelType w:val="hybridMultilevel"/>
    <w:tmpl w:val="54E65E7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23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20"/>
  </w:num>
  <w:num w:numId="15">
    <w:abstractNumId w:val="13"/>
  </w:num>
  <w:num w:numId="16">
    <w:abstractNumId w:val="6"/>
  </w:num>
  <w:num w:numId="17">
    <w:abstractNumId w:val="0"/>
  </w:num>
  <w:num w:numId="18">
    <w:abstractNumId w:val="12"/>
  </w:num>
  <w:num w:numId="19">
    <w:abstractNumId w:val="25"/>
  </w:num>
  <w:num w:numId="20">
    <w:abstractNumId w:val="9"/>
  </w:num>
  <w:num w:numId="21">
    <w:abstractNumId w:val="21"/>
  </w:num>
  <w:num w:numId="22">
    <w:abstractNumId w:val="24"/>
  </w:num>
  <w:num w:numId="23">
    <w:abstractNumId w:val="14"/>
  </w:num>
  <w:num w:numId="24">
    <w:abstractNumId w:val="19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2"/>
    <w:rsid w:val="00000AF2"/>
    <w:rsid w:val="00001387"/>
    <w:rsid w:val="000174FD"/>
    <w:rsid w:val="000771E4"/>
    <w:rsid w:val="000961F7"/>
    <w:rsid w:val="000A105A"/>
    <w:rsid w:val="000A5A10"/>
    <w:rsid w:val="000A7D61"/>
    <w:rsid w:val="000D7526"/>
    <w:rsid w:val="00127FC5"/>
    <w:rsid w:val="001736C4"/>
    <w:rsid w:val="0019131F"/>
    <w:rsid w:val="001948D2"/>
    <w:rsid w:val="001C6DBF"/>
    <w:rsid w:val="001E50AB"/>
    <w:rsid w:val="0023475E"/>
    <w:rsid w:val="002431A8"/>
    <w:rsid w:val="00247744"/>
    <w:rsid w:val="0028406B"/>
    <w:rsid w:val="002D0D8B"/>
    <w:rsid w:val="002D48ED"/>
    <w:rsid w:val="00355EA5"/>
    <w:rsid w:val="00356103"/>
    <w:rsid w:val="003A0966"/>
    <w:rsid w:val="003A0F95"/>
    <w:rsid w:val="003C1680"/>
    <w:rsid w:val="003E5D83"/>
    <w:rsid w:val="00402980"/>
    <w:rsid w:val="00432960"/>
    <w:rsid w:val="004E1BBD"/>
    <w:rsid w:val="004F27D1"/>
    <w:rsid w:val="005239D8"/>
    <w:rsid w:val="005244A8"/>
    <w:rsid w:val="0053140A"/>
    <w:rsid w:val="00536497"/>
    <w:rsid w:val="00560598"/>
    <w:rsid w:val="005651E9"/>
    <w:rsid w:val="005D0030"/>
    <w:rsid w:val="005D3DCD"/>
    <w:rsid w:val="005E0E63"/>
    <w:rsid w:val="005E62D9"/>
    <w:rsid w:val="005F3A00"/>
    <w:rsid w:val="00601417"/>
    <w:rsid w:val="006453CF"/>
    <w:rsid w:val="006B7DD2"/>
    <w:rsid w:val="006D37B4"/>
    <w:rsid w:val="006E5396"/>
    <w:rsid w:val="006E6C5A"/>
    <w:rsid w:val="0070462E"/>
    <w:rsid w:val="00722373"/>
    <w:rsid w:val="007467A7"/>
    <w:rsid w:val="00767A3C"/>
    <w:rsid w:val="00776997"/>
    <w:rsid w:val="007769F0"/>
    <w:rsid w:val="0077741B"/>
    <w:rsid w:val="00777A2C"/>
    <w:rsid w:val="00782259"/>
    <w:rsid w:val="00783625"/>
    <w:rsid w:val="007C4689"/>
    <w:rsid w:val="007E46B0"/>
    <w:rsid w:val="007F6A01"/>
    <w:rsid w:val="00847301"/>
    <w:rsid w:val="00885D6F"/>
    <w:rsid w:val="009048EF"/>
    <w:rsid w:val="0096118E"/>
    <w:rsid w:val="00973E28"/>
    <w:rsid w:val="00996149"/>
    <w:rsid w:val="009A2D76"/>
    <w:rsid w:val="009F5C5E"/>
    <w:rsid w:val="00A22B90"/>
    <w:rsid w:val="00A2587D"/>
    <w:rsid w:val="00A46A25"/>
    <w:rsid w:val="00A47C24"/>
    <w:rsid w:val="00A634D0"/>
    <w:rsid w:val="00A965AE"/>
    <w:rsid w:val="00AE14A9"/>
    <w:rsid w:val="00B06BF1"/>
    <w:rsid w:val="00B46F7C"/>
    <w:rsid w:val="00B9062E"/>
    <w:rsid w:val="00B91561"/>
    <w:rsid w:val="00BB23FA"/>
    <w:rsid w:val="00BC5AD0"/>
    <w:rsid w:val="00BD4ABE"/>
    <w:rsid w:val="00BD7F94"/>
    <w:rsid w:val="00C0446B"/>
    <w:rsid w:val="00C122F5"/>
    <w:rsid w:val="00C16F90"/>
    <w:rsid w:val="00C51400"/>
    <w:rsid w:val="00C80A47"/>
    <w:rsid w:val="00C82008"/>
    <w:rsid w:val="00CB659D"/>
    <w:rsid w:val="00D07F21"/>
    <w:rsid w:val="00D11B45"/>
    <w:rsid w:val="00D13E8A"/>
    <w:rsid w:val="00D638E3"/>
    <w:rsid w:val="00D75976"/>
    <w:rsid w:val="00D82D4A"/>
    <w:rsid w:val="00D83B63"/>
    <w:rsid w:val="00DB1087"/>
    <w:rsid w:val="00DD0708"/>
    <w:rsid w:val="00E070CE"/>
    <w:rsid w:val="00E21DDC"/>
    <w:rsid w:val="00E90B12"/>
    <w:rsid w:val="00E95067"/>
    <w:rsid w:val="00ED47B9"/>
    <w:rsid w:val="00EF1B64"/>
    <w:rsid w:val="00F02978"/>
    <w:rsid w:val="00F14734"/>
    <w:rsid w:val="00F17AD1"/>
    <w:rsid w:val="00F24F57"/>
    <w:rsid w:val="00F40052"/>
    <w:rsid w:val="00F87BC9"/>
    <w:rsid w:val="00F9707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F17"/>
  <w15:chartTrackingRefBased/>
  <w15:docId w15:val="{9E3CBFF0-FCBA-4924-A6CF-EC089B2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06B"/>
    <w:pPr>
      <w:ind w:left="720"/>
      <w:contextualSpacing/>
    </w:pPr>
  </w:style>
  <w:style w:type="table" w:styleId="TableGrid">
    <w:name w:val="Table Grid"/>
    <w:basedOn w:val="TableNormal"/>
    <w:uiPriority w:val="39"/>
    <w:rsid w:val="004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Menopause/Pages/Introduction.aspx" TargetMode="External"/><Relationship Id="rId13" Type="http://schemas.openxmlformats.org/officeDocument/2006/relationships/hyperlink" Target="http://www.themenopausecharit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cog.org.uk/en/patients/menopause/hysterectom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opausecafe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isynetwork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nopausematters.co.uk" TargetMode="External"/><Relationship Id="rId10" Type="http://schemas.openxmlformats.org/officeDocument/2006/relationships/hyperlink" Target="http://www.rcog.org.uk/en/patients/menopaus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ice.org.uk/guidance/ng23/ifp/chapter/About-this-information" TargetMode="External"/><Relationship Id="rId14" Type="http://schemas.openxmlformats.org/officeDocument/2006/relationships/hyperlink" Target="https://henpicke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4FED2-964F-4D53-945C-B39D1781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85FD-D042-46C2-915E-2B2C6615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E32C0-38C8-4DD0-A388-8668D15C9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Kelly Mullins</cp:lastModifiedBy>
  <cp:revision>2</cp:revision>
  <dcterms:created xsi:type="dcterms:W3CDTF">2021-11-10T08:24:00Z</dcterms:created>
  <dcterms:modified xsi:type="dcterms:W3CDTF">2021-11-10T08:24:00Z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