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53F12873" w:rsidR="009946A6" w:rsidRPr="009946A6" w:rsidRDefault="009946A6" w:rsidP="009946A6">
      <w:pPr>
        <w:spacing w:before="120" w:after="120" w:line="360" w:lineRule="auto"/>
        <w:rPr>
          <w:rFonts w:ascii="Arial" w:hAnsi="Arial" w:cs="Arial"/>
          <w:bCs/>
          <w:sz w:val="28"/>
          <w:szCs w:val="28"/>
        </w:rPr>
      </w:pPr>
      <w:bookmarkStart w:id="0" w:name="_Hlk77067591"/>
      <w:r w:rsidRPr="009946A6">
        <w:rPr>
          <w:rFonts w:ascii="Arial" w:hAnsi="Arial" w:cs="Arial"/>
          <w:bCs/>
          <w:sz w:val="28"/>
          <w:szCs w:val="28"/>
        </w:rPr>
        <w:t>09</w:t>
      </w:r>
      <w:r w:rsidRPr="009946A6">
        <w:rPr>
          <w:rFonts w:ascii="Arial" w:hAnsi="Arial" w:cs="Arial"/>
          <w:bCs/>
          <w:sz w:val="28"/>
          <w:szCs w:val="28"/>
        </w:rPr>
        <w:tab/>
      </w:r>
      <w:r w:rsidR="004E2DF0">
        <w:rPr>
          <w:rFonts w:ascii="Arial" w:hAnsi="Arial" w:cs="Arial"/>
          <w:bCs/>
          <w:sz w:val="28"/>
          <w:szCs w:val="28"/>
        </w:rPr>
        <w:t>Early years</w:t>
      </w:r>
      <w:r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9469D6" w:rsidRDefault="004673C3" w:rsidP="00085A01">
      <w:pPr>
        <w:spacing w:before="120" w:after="120" w:line="360" w:lineRule="auto"/>
        <w:rPr>
          <w:rFonts w:ascii="Arial" w:hAnsi="Arial" w:cs="Arial"/>
          <w:color w:val="000000" w:themeColor="text1"/>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In most cases it is reasonable to expect that parents/carers alert the setting as soon as possible, or in the case of appointments and holidays give adequate notice</w:t>
      </w:r>
      <w:r w:rsidR="00480C92" w:rsidRPr="009469D6">
        <w:rPr>
          <w:rFonts w:ascii="Arial" w:hAnsi="Arial" w:cs="Arial"/>
          <w:color w:val="000000" w:themeColor="text1"/>
          <w:sz w:val="22"/>
          <w:szCs w:val="22"/>
        </w:rPr>
        <w:t xml:space="preserve">. </w:t>
      </w:r>
      <w:r w:rsidR="772E06E1" w:rsidRPr="009469D6">
        <w:rPr>
          <w:rFonts w:ascii="Arial" w:hAnsi="Arial" w:cs="Arial"/>
          <w:color w:val="000000" w:themeColor="text1"/>
          <w:sz w:val="22"/>
          <w:szCs w:val="22"/>
        </w:rPr>
        <w:t>The attendance</w:t>
      </w:r>
      <w:r w:rsidR="50958F7F" w:rsidRPr="009469D6">
        <w:rPr>
          <w:rFonts w:ascii="Arial" w:hAnsi="Arial" w:cs="Arial"/>
          <w:color w:val="000000" w:themeColor="text1"/>
          <w:sz w:val="22"/>
          <w:szCs w:val="22"/>
        </w:rPr>
        <w:t xml:space="preserve"> and absence policy </w:t>
      </w:r>
      <w:r w:rsidR="00463E2E" w:rsidRPr="009469D6">
        <w:rPr>
          <w:rFonts w:ascii="Arial" w:hAnsi="Arial" w:cs="Arial"/>
          <w:color w:val="000000" w:themeColor="text1"/>
          <w:sz w:val="22"/>
          <w:szCs w:val="22"/>
        </w:rPr>
        <w:t>are</w:t>
      </w:r>
      <w:r w:rsidR="444F4A71" w:rsidRPr="009469D6">
        <w:rPr>
          <w:rFonts w:ascii="Arial" w:hAnsi="Arial" w:cs="Arial"/>
          <w:color w:val="000000" w:themeColor="text1"/>
          <w:sz w:val="22"/>
          <w:szCs w:val="22"/>
        </w:rPr>
        <w:t xml:space="preserve"> </w:t>
      </w:r>
      <w:r w:rsidR="50958F7F" w:rsidRPr="009469D6">
        <w:rPr>
          <w:rFonts w:ascii="Arial" w:hAnsi="Arial" w:cs="Arial"/>
          <w:color w:val="000000" w:themeColor="text1"/>
          <w:sz w:val="22"/>
          <w:szCs w:val="22"/>
        </w:rPr>
        <w:t>share</w:t>
      </w:r>
      <w:r w:rsidR="6211EF05" w:rsidRPr="009469D6">
        <w:rPr>
          <w:rFonts w:ascii="Arial" w:hAnsi="Arial" w:cs="Arial"/>
          <w:color w:val="000000" w:themeColor="text1"/>
          <w:sz w:val="22"/>
          <w:szCs w:val="22"/>
        </w:rPr>
        <w:t>d</w:t>
      </w:r>
      <w:r w:rsidR="50958F7F" w:rsidRPr="009469D6">
        <w:rPr>
          <w:rFonts w:ascii="Arial" w:hAnsi="Arial" w:cs="Arial"/>
          <w:color w:val="000000" w:themeColor="text1"/>
          <w:sz w:val="22"/>
          <w:szCs w:val="22"/>
        </w:rPr>
        <w:t xml:space="preserve"> with parents and </w:t>
      </w:r>
      <w:r w:rsidR="421D2DDA" w:rsidRPr="009469D6">
        <w:rPr>
          <w:rFonts w:ascii="Arial" w:hAnsi="Arial" w:cs="Arial"/>
          <w:color w:val="000000" w:themeColor="text1"/>
          <w:sz w:val="22"/>
          <w:szCs w:val="22"/>
        </w:rPr>
        <w:t xml:space="preserve">carers, and they are </w:t>
      </w:r>
      <w:r w:rsidR="00480C92" w:rsidRPr="009469D6">
        <w:rPr>
          <w:rFonts w:ascii="Arial" w:hAnsi="Arial" w:cs="Arial"/>
          <w:color w:val="000000" w:themeColor="text1"/>
          <w:sz w:val="22"/>
          <w:szCs w:val="22"/>
        </w:rPr>
        <w:t xml:space="preserve">advised that they should contact the setting within one hour of the time the child would have been expected to advise of their absence. Designated </w:t>
      </w:r>
      <w:r w:rsidR="00942799" w:rsidRPr="009469D6">
        <w:rPr>
          <w:rFonts w:ascii="Arial" w:hAnsi="Arial" w:cs="Arial"/>
          <w:color w:val="000000" w:themeColor="text1"/>
          <w:sz w:val="22"/>
          <w:szCs w:val="22"/>
        </w:rPr>
        <w:t>safeguarding leads</w:t>
      </w:r>
      <w:r w:rsidR="00460745" w:rsidRPr="009469D6">
        <w:rPr>
          <w:rFonts w:ascii="Arial" w:hAnsi="Arial" w:cs="Arial"/>
          <w:color w:val="000000" w:themeColor="text1"/>
          <w:sz w:val="22"/>
          <w:szCs w:val="22"/>
        </w:rPr>
        <w:t xml:space="preserve"> must also </w:t>
      </w:r>
      <w:r w:rsidR="00E274DB" w:rsidRPr="009469D6">
        <w:rPr>
          <w:rFonts w:ascii="Arial" w:hAnsi="Arial" w:cs="Arial"/>
          <w:color w:val="000000" w:themeColor="text1"/>
          <w:sz w:val="22"/>
          <w:szCs w:val="22"/>
        </w:rPr>
        <w:t>adher</w:t>
      </w:r>
      <w:r w:rsidR="00E161C0" w:rsidRPr="009469D6">
        <w:rPr>
          <w:rFonts w:ascii="Arial" w:hAnsi="Arial" w:cs="Arial"/>
          <w:color w:val="000000" w:themeColor="text1"/>
          <w:sz w:val="22"/>
          <w:szCs w:val="22"/>
        </w:rPr>
        <w:t>e</w:t>
      </w:r>
      <w:r w:rsidR="00460745" w:rsidRPr="009469D6">
        <w:rPr>
          <w:rFonts w:ascii="Arial" w:hAnsi="Arial" w:cs="Arial"/>
          <w:color w:val="000000" w:themeColor="text1"/>
          <w:sz w:val="22"/>
          <w:szCs w:val="22"/>
        </w:rPr>
        <w:t xml:space="preserve"> to </w:t>
      </w:r>
      <w:r w:rsidR="005A453C" w:rsidRPr="009469D6">
        <w:rPr>
          <w:rFonts w:ascii="Arial" w:hAnsi="Arial" w:cs="Arial"/>
          <w:color w:val="000000" w:themeColor="text1"/>
          <w:sz w:val="22"/>
          <w:szCs w:val="22"/>
        </w:rPr>
        <w:t>Local Safeguarding Partners</w:t>
      </w:r>
      <w:r w:rsidR="7AF1DBF5" w:rsidRPr="009469D6">
        <w:rPr>
          <w:rFonts w:ascii="Arial" w:hAnsi="Arial" w:cs="Arial"/>
          <w:color w:val="000000" w:themeColor="text1"/>
          <w:sz w:val="22"/>
          <w:szCs w:val="22"/>
        </w:rPr>
        <w:t>hip</w:t>
      </w:r>
      <w:r w:rsidR="005A453C" w:rsidRPr="009469D6">
        <w:rPr>
          <w:rFonts w:ascii="Arial" w:hAnsi="Arial" w:cs="Arial"/>
          <w:color w:val="000000" w:themeColor="text1"/>
          <w:sz w:val="22"/>
          <w:szCs w:val="22"/>
        </w:rPr>
        <w:t xml:space="preserve"> (</w:t>
      </w:r>
      <w:r w:rsidR="00460745" w:rsidRPr="009469D6">
        <w:rPr>
          <w:rFonts w:ascii="Arial" w:hAnsi="Arial" w:cs="Arial"/>
          <w:color w:val="000000" w:themeColor="text1"/>
          <w:sz w:val="22"/>
          <w:szCs w:val="22"/>
        </w:rPr>
        <w:t>LSP</w:t>
      </w:r>
      <w:r w:rsidR="005A453C" w:rsidRPr="009469D6">
        <w:rPr>
          <w:rFonts w:ascii="Arial" w:hAnsi="Arial" w:cs="Arial"/>
          <w:color w:val="000000" w:themeColor="text1"/>
          <w:sz w:val="22"/>
          <w:szCs w:val="22"/>
        </w:rPr>
        <w:t>)</w:t>
      </w:r>
      <w:r w:rsidR="00480C92" w:rsidRPr="009469D6">
        <w:rPr>
          <w:rFonts w:ascii="Arial" w:hAnsi="Arial" w:cs="Arial"/>
          <w:color w:val="000000" w:themeColor="text1"/>
          <w:sz w:val="22"/>
          <w:szCs w:val="22"/>
        </w:rPr>
        <w:t xml:space="preserve"> requirements, procedures and contact protocols for children who are absent or </w:t>
      </w:r>
      <w:r w:rsidR="00573FAC" w:rsidRPr="009469D6">
        <w:rPr>
          <w:rFonts w:ascii="Arial" w:hAnsi="Arial" w:cs="Arial"/>
          <w:color w:val="000000" w:themeColor="text1"/>
          <w:sz w:val="22"/>
          <w:szCs w:val="22"/>
        </w:rPr>
        <w:t xml:space="preserve">missing from </w:t>
      </w:r>
      <w:r w:rsidR="004F58DD" w:rsidRPr="009469D6">
        <w:rPr>
          <w:rFonts w:ascii="Arial" w:hAnsi="Arial" w:cs="Arial"/>
          <w:color w:val="000000" w:themeColor="text1"/>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009469D6">
        <w:rPr>
          <w:rFonts w:cs="Arial"/>
          <w:color w:val="000000" w:themeColor="text1"/>
        </w:rPr>
        <w:t>If a child w</w:t>
      </w:r>
      <w:r w:rsidR="00573FAC" w:rsidRPr="009469D6">
        <w:rPr>
          <w:rFonts w:cs="Arial"/>
          <w:color w:val="000000" w:themeColor="text1"/>
        </w:rPr>
        <w:t xml:space="preserve">ho normally attends </w:t>
      </w:r>
      <w:r w:rsidRPr="009469D6">
        <w:rPr>
          <w:rFonts w:cs="Arial"/>
          <w:color w:val="000000" w:themeColor="text1"/>
        </w:rPr>
        <w:t>fails to arrive and no contact has been received from the</w:t>
      </w:r>
      <w:r w:rsidR="00573FAC" w:rsidRPr="009469D6">
        <w:rPr>
          <w:rFonts w:cs="Arial"/>
          <w:color w:val="000000" w:themeColor="text1"/>
        </w:rPr>
        <w:t>ir parents</w:t>
      </w:r>
      <w:r w:rsidR="00187A6B" w:rsidRPr="009469D6">
        <w:rPr>
          <w:rFonts w:cs="Arial"/>
          <w:color w:val="000000" w:themeColor="text1"/>
        </w:rPr>
        <w:t>/carers</w:t>
      </w:r>
      <w:r w:rsidR="00573FAC" w:rsidRPr="009469D6">
        <w:rPr>
          <w:rFonts w:cs="Arial"/>
          <w:color w:val="000000" w:themeColor="text1"/>
        </w:rPr>
        <w:t>,</w:t>
      </w:r>
      <w:r w:rsidR="10017F0E" w:rsidRPr="009469D6">
        <w:rPr>
          <w:rFonts w:cs="Arial"/>
          <w:color w:val="000000" w:themeColor="text1"/>
        </w:rPr>
        <w:t xml:space="preserve"> or if the child is absent for a prolonged </w:t>
      </w:r>
      <w:proofErr w:type="gramStart"/>
      <w:r w:rsidR="10017F0E" w:rsidRPr="009469D6">
        <w:rPr>
          <w:rFonts w:cs="Arial"/>
          <w:color w:val="000000" w:themeColor="text1"/>
        </w:rPr>
        <w:t>period of time</w:t>
      </w:r>
      <w:proofErr w:type="gramEnd"/>
      <w:r w:rsidR="00573FAC" w:rsidRPr="009469D6">
        <w:rPr>
          <w:rFonts w:cs="Arial"/>
          <w:color w:val="000000" w:themeColor="text1"/>
        </w:rPr>
        <w:t xml:space="preserve"> the </w:t>
      </w:r>
      <w:r w:rsidRPr="009469D6">
        <w:rPr>
          <w:rFonts w:cs="Arial"/>
          <w:color w:val="000000" w:themeColor="text1"/>
        </w:rPr>
        <w:t xml:space="preserve">designated </w:t>
      </w:r>
      <w:r w:rsidR="0D2D71EC" w:rsidRPr="009469D6">
        <w:rPr>
          <w:rFonts w:cs="Arial"/>
          <w:color w:val="000000" w:themeColor="text1"/>
        </w:rPr>
        <w:t>safeguarding lead</w:t>
      </w:r>
      <w:r w:rsidRPr="009469D6">
        <w:rPr>
          <w:rFonts w:cs="Arial"/>
          <w:color w:val="000000" w:themeColor="text1"/>
        </w:rPr>
        <w:t>, takes immediate action to contact the</w:t>
      </w:r>
      <w:r w:rsidR="00573FAC" w:rsidRPr="009469D6">
        <w:rPr>
          <w:rFonts w:cs="Arial"/>
          <w:color w:val="000000" w:themeColor="text1"/>
        </w:rPr>
        <w:t>m</w:t>
      </w:r>
      <w:r w:rsidRPr="009469D6">
        <w:rPr>
          <w:rFonts w:cs="Arial"/>
          <w:color w:val="000000" w:themeColor="text1"/>
        </w:rPr>
        <w:t xml:space="preserve"> to see</w:t>
      </w:r>
      <w:r w:rsidR="00573FAC" w:rsidRPr="009469D6">
        <w:rPr>
          <w:rFonts w:cs="Arial"/>
          <w:color w:val="000000" w:themeColor="text1"/>
        </w:rPr>
        <w:t>k an explanation for the</w:t>
      </w:r>
      <w:r w:rsidRPr="009469D6">
        <w:rPr>
          <w:rFonts w:cs="Arial"/>
          <w:color w:val="000000" w:themeColor="text1"/>
        </w:rPr>
        <w:t xml:space="preserve"> </w:t>
      </w:r>
      <w:r w:rsidRPr="18A77808">
        <w:rPr>
          <w:rFonts w:cs="Arial"/>
        </w:rPr>
        <w:t>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9469D6" w:rsidRDefault="006B5F09" w:rsidP="00085A01">
      <w:pPr>
        <w:numPr>
          <w:ilvl w:val="0"/>
          <w:numId w:val="30"/>
        </w:numPr>
        <w:spacing w:before="120" w:after="120" w:line="360" w:lineRule="auto"/>
        <w:ind w:left="360"/>
        <w:rPr>
          <w:rFonts w:ascii="Arial" w:hAnsi="Arial" w:cs="Arial"/>
          <w:color w:val="000000" w:themeColor="text1"/>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w:t>
      </w:r>
      <w:r w:rsidRPr="009469D6">
        <w:rPr>
          <w:rFonts w:ascii="Arial" w:hAnsi="Arial" w:cs="Arial"/>
          <w:color w:val="000000" w:themeColor="text1"/>
          <w:sz w:val="22"/>
          <w:szCs w:val="22"/>
        </w:rPr>
        <w:t xml:space="preserve">contact is made. </w:t>
      </w:r>
    </w:p>
    <w:p w14:paraId="1094D398" w14:textId="7C0C365E" w:rsidR="006B5F09" w:rsidRPr="009469D6" w:rsidRDefault="006B5F09" w:rsidP="00085A01">
      <w:pPr>
        <w:numPr>
          <w:ilvl w:val="0"/>
          <w:numId w:val="30"/>
        </w:numPr>
        <w:spacing w:before="120" w:after="120" w:line="360" w:lineRule="auto"/>
        <w:ind w:left="360"/>
        <w:rPr>
          <w:rFonts w:ascii="Arial" w:hAnsi="Arial" w:cs="Arial"/>
          <w:color w:val="000000" w:themeColor="text1"/>
          <w:sz w:val="22"/>
          <w:szCs w:val="22"/>
        </w:rPr>
      </w:pPr>
      <w:r w:rsidRPr="009469D6">
        <w:rPr>
          <w:rFonts w:ascii="Arial" w:hAnsi="Arial" w:cs="Arial"/>
          <w:color w:val="000000" w:themeColor="text1"/>
          <w:sz w:val="22"/>
          <w:szCs w:val="22"/>
        </w:rPr>
        <w:t xml:space="preserve">If contact has not been </w:t>
      </w:r>
      <w:r w:rsidR="2D307FDB" w:rsidRPr="009469D6">
        <w:rPr>
          <w:rFonts w:ascii="Arial" w:hAnsi="Arial" w:cs="Arial"/>
          <w:color w:val="000000" w:themeColor="text1"/>
          <w:sz w:val="22"/>
          <w:szCs w:val="22"/>
        </w:rPr>
        <w:t>made, and</w:t>
      </w:r>
      <w:r w:rsidR="5FE68B48" w:rsidRPr="009469D6">
        <w:rPr>
          <w:rFonts w:ascii="Arial" w:hAnsi="Arial" w:cs="Arial"/>
          <w:color w:val="000000" w:themeColor="text1"/>
          <w:sz w:val="22"/>
          <w:szCs w:val="22"/>
        </w:rPr>
        <w:t xml:space="preserve"> we have any reason for concern about a child’s wellbeing and welfare, </w:t>
      </w:r>
      <w:r w:rsidRPr="009469D6">
        <w:rPr>
          <w:rFonts w:ascii="Arial" w:hAnsi="Arial" w:cs="Arial"/>
          <w:color w:val="000000" w:themeColor="text1"/>
          <w:sz w:val="22"/>
          <w:szCs w:val="22"/>
        </w:rPr>
        <w:t>children’s services will be contacted for advice about making a referral. Other relevant services m</w:t>
      </w:r>
      <w:r w:rsidR="00573FAC" w:rsidRPr="009469D6">
        <w:rPr>
          <w:rFonts w:ascii="Arial" w:hAnsi="Arial" w:cs="Arial"/>
          <w:color w:val="000000" w:themeColor="text1"/>
          <w:sz w:val="22"/>
          <w:szCs w:val="22"/>
        </w:rPr>
        <w:t>ay</w:t>
      </w:r>
      <w:r w:rsidR="57551E78" w:rsidRPr="009469D6">
        <w:rPr>
          <w:rFonts w:ascii="Arial" w:hAnsi="Arial" w:cs="Arial"/>
          <w:color w:val="000000" w:themeColor="text1"/>
          <w:sz w:val="22"/>
          <w:szCs w:val="22"/>
        </w:rPr>
        <w:t xml:space="preserve"> </w:t>
      </w:r>
      <w:r w:rsidR="00573FAC" w:rsidRPr="009469D6">
        <w:rPr>
          <w:rFonts w:ascii="Arial" w:hAnsi="Arial" w:cs="Arial"/>
          <w:color w:val="000000" w:themeColor="text1"/>
          <w:sz w:val="22"/>
          <w:szCs w:val="22"/>
        </w:rPr>
        <w:t>be contacted as per LSP</w:t>
      </w:r>
      <w:r w:rsidRPr="009469D6">
        <w:rPr>
          <w:rFonts w:ascii="Arial" w:hAnsi="Arial" w:cs="Arial"/>
          <w:color w:val="000000" w:themeColor="text1"/>
          <w:sz w:val="22"/>
          <w:szCs w:val="22"/>
        </w:rPr>
        <w:t xml:space="preserve"> procedures.</w:t>
      </w:r>
    </w:p>
    <w:p w14:paraId="0AB90C10" w14:textId="00C69F60" w:rsidR="004673C3" w:rsidRPr="009469D6" w:rsidRDefault="004673C3" w:rsidP="18A77808">
      <w:pPr>
        <w:pStyle w:val="ListParagraph"/>
        <w:numPr>
          <w:ilvl w:val="0"/>
          <w:numId w:val="30"/>
        </w:numPr>
        <w:spacing w:before="120" w:after="120" w:line="360" w:lineRule="auto"/>
        <w:ind w:left="360"/>
        <w:rPr>
          <w:rFonts w:cs="Arial"/>
          <w:color w:val="000000" w:themeColor="text1"/>
        </w:rPr>
      </w:pPr>
      <w:r w:rsidRPr="009469D6">
        <w:rPr>
          <w:rFonts w:cs="Arial"/>
          <w:color w:val="000000" w:themeColor="text1"/>
        </w:rPr>
        <w:t xml:space="preserve">All absences are recorded on the </w:t>
      </w:r>
      <w:r w:rsidR="009469D6" w:rsidRPr="009469D6">
        <w:rPr>
          <w:rFonts w:cs="Arial"/>
          <w:color w:val="000000" w:themeColor="text1"/>
        </w:rPr>
        <w:t>record of non-attendance/absence record</w:t>
      </w:r>
      <w:r w:rsidRPr="009469D6">
        <w:rPr>
          <w:rFonts w:cs="Arial"/>
          <w:color w:val="000000" w:themeColor="text1"/>
        </w:rPr>
        <w:t xml:space="preserve"> with the reason given for the absence, the expected duration and any follow up action taken or required with timescales.</w:t>
      </w:r>
    </w:p>
    <w:p w14:paraId="1AE5216D" w14:textId="4A66A7A7" w:rsidR="00B982B2" w:rsidRPr="009469D6" w:rsidRDefault="00B982B2" w:rsidP="18A77808">
      <w:pPr>
        <w:pStyle w:val="ListParagraph"/>
        <w:numPr>
          <w:ilvl w:val="0"/>
          <w:numId w:val="30"/>
        </w:numPr>
        <w:spacing w:before="120" w:after="120" w:line="360" w:lineRule="auto"/>
        <w:ind w:left="360"/>
        <w:rPr>
          <w:rFonts w:eastAsia="Arial" w:cs="Arial"/>
          <w:color w:val="000000" w:themeColor="text1"/>
          <w:szCs w:val="22"/>
        </w:rPr>
      </w:pPr>
      <w:r w:rsidRPr="009469D6">
        <w:rPr>
          <w:rFonts w:eastAsia="Arial" w:cs="Arial"/>
          <w:color w:val="000000" w:themeColor="text1"/>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roofErr w:type="gramStart"/>
      <w:r w:rsidRPr="009469D6">
        <w:rPr>
          <w:rFonts w:eastAsia="Arial" w:cs="Arial"/>
          <w:color w:val="000000" w:themeColor="text1"/>
          <w:szCs w:val="22"/>
        </w:rPr>
        <w:t>’.</w:t>
      </w:r>
      <w:proofErr w:type="gramEnd"/>
    </w:p>
    <w:p w14:paraId="2EE9DFE7" w14:textId="7FAFD75B" w:rsidR="00DF44E7" w:rsidRPr="009469D6" w:rsidRDefault="00DF44E7" w:rsidP="00085A01">
      <w:pPr>
        <w:pStyle w:val="ListParagraph"/>
        <w:numPr>
          <w:ilvl w:val="0"/>
          <w:numId w:val="30"/>
        </w:numPr>
        <w:spacing w:before="120" w:after="120" w:line="360" w:lineRule="auto"/>
        <w:ind w:left="360"/>
        <w:contextualSpacing w:val="0"/>
        <w:rPr>
          <w:rFonts w:cs="Arial"/>
          <w:color w:val="000000" w:themeColor="text1"/>
          <w:szCs w:val="22"/>
        </w:rPr>
      </w:pPr>
      <w:r w:rsidRPr="009469D6">
        <w:rPr>
          <w:rFonts w:cs="Arial"/>
          <w:color w:val="000000" w:themeColor="text1"/>
          <w:szCs w:val="22"/>
        </w:rPr>
        <w:t>Absence record</w:t>
      </w:r>
      <w:r w:rsidR="00562DDC" w:rsidRPr="009469D6">
        <w:rPr>
          <w:rFonts w:cs="Arial"/>
          <w:color w:val="000000" w:themeColor="text1"/>
          <w:szCs w:val="22"/>
        </w:rPr>
        <w:t xml:space="preserve">s </w:t>
      </w:r>
      <w:r w:rsidRPr="009469D6">
        <w:rPr>
          <w:rFonts w:cs="Arial"/>
          <w:color w:val="000000" w:themeColor="text1"/>
          <w:szCs w:val="22"/>
        </w:rPr>
        <w:t>are retained for at least three years, or until the next Ofsted inspection following a cohort of children moving on to school.</w:t>
      </w:r>
    </w:p>
    <w:p w14:paraId="23647C06" w14:textId="06DE8D0E" w:rsidR="00575FC0" w:rsidRDefault="004673C3" w:rsidP="00226D16">
      <w:pPr>
        <w:spacing w:before="120" w:after="120" w:line="360" w:lineRule="auto"/>
        <w:rPr>
          <w:rFonts w:ascii="Arial" w:hAnsi="Arial" w:cs="Arial"/>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64FF3769" w14:textId="77777777" w:rsidR="009469D6" w:rsidRPr="00085A01" w:rsidRDefault="009469D6" w:rsidP="00226D16">
      <w:pPr>
        <w:spacing w:before="120" w:after="120" w:line="360" w:lineRule="auto"/>
        <w:rPr>
          <w:rFonts w:ascii="Arial" w:hAnsi="Arial" w:cs="Arial"/>
          <w:b/>
          <w:bCs/>
          <w:sz w:val="22"/>
          <w:szCs w:val="22"/>
        </w:rPr>
      </w:pP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lastRenderedPageBreak/>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AA4522" w:rsidRDefault="004673C3" w:rsidP="1F99BBD0">
      <w:pPr>
        <w:numPr>
          <w:ilvl w:val="0"/>
          <w:numId w:val="30"/>
        </w:numPr>
        <w:spacing w:before="120" w:after="120" w:line="360" w:lineRule="auto"/>
        <w:ind w:left="360"/>
        <w:rPr>
          <w:rFonts w:ascii="Arial" w:hAnsi="Arial" w:cs="Arial"/>
          <w:color w:val="000000" w:themeColor="text1"/>
          <w:sz w:val="22"/>
          <w:szCs w:val="22"/>
        </w:rPr>
      </w:pPr>
      <w:r w:rsidRPr="00AA4522">
        <w:rPr>
          <w:rFonts w:ascii="Arial" w:hAnsi="Arial" w:cs="Arial"/>
          <w:color w:val="000000" w:themeColor="text1"/>
          <w:sz w:val="22"/>
          <w:szCs w:val="22"/>
        </w:rPr>
        <w:t>If a child misses three consecutive sessions and it has not been possible to make contact, the designated person calls Social Care and makes a referral if advised.</w:t>
      </w:r>
      <w:r w:rsidR="7EDF40AD" w:rsidRPr="00AA4522">
        <w:rPr>
          <w:rFonts w:ascii="Arial" w:hAnsi="Arial" w:cs="Arial"/>
          <w:color w:val="000000" w:themeColor="text1"/>
          <w:sz w:val="22"/>
          <w:szCs w:val="22"/>
        </w:rPr>
        <w:t xml:space="preserve"> Contact with Social Care may be made sooner if there are concerns for a child’s wellbeing or welfare</w:t>
      </w:r>
    </w:p>
    <w:p w14:paraId="0FB7F9C5" w14:textId="25BD247F" w:rsidR="004673C3" w:rsidRPr="00AA4522" w:rsidRDefault="004673C3" w:rsidP="00085A01">
      <w:pPr>
        <w:pStyle w:val="ListParagraph"/>
        <w:numPr>
          <w:ilvl w:val="0"/>
          <w:numId w:val="31"/>
        </w:numPr>
        <w:spacing w:before="120" w:after="120" w:line="360" w:lineRule="auto"/>
        <w:ind w:left="360"/>
        <w:contextualSpacing w:val="0"/>
        <w:rPr>
          <w:rFonts w:cs="Arial"/>
          <w:color w:val="000000" w:themeColor="text1"/>
          <w:szCs w:val="22"/>
        </w:rPr>
      </w:pPr>
      <w:r w:rsidRPr="00AA4522">
        <w:rPr>
          <w:rFonts w:cs="Arial"/>
          <w:color w:val="000000" w:themeColor="text1"/>
          <w:szCs w:val="22"/>
        </w:rPr>
        <w:t xml:space="preserve">If there is any cause for concern i.e. the child has a </w:t>
      </w:r>
      <w:r w:rsidR="002409AC" w:rsidRPr="00AA4522">
        <w:rPr>
          <w:rFonts w:cs="Arial"/>
          <w:color w:val="000000" w:themeColor="text1"/>
          <w:szCs w:val="22"/>
        </w:rPr>
        <w:t>child protection plan</w:t>
      </w:r>
      <w:r w:rsidRPr="00AA4522">
        <w:rPr>
          <w:rFonts w:cs="Arial"/>
          <w:color w:val="000000" w:themeColor="text1"/>
          <w:szCs w:val="22"/>
        </w:rPr>
        <w:t xml:space="preserve"> in place or there have been previous safeguarding and welfare concerns, the designated person attempts to contact the child’s parent/carer immediately. If no contact is made</w:t>
      </w:r>
      <w:r w:rsidR="009F7CE8" w:rsidRPr="00AA4522">
        <w:rPr>
          <w:rFonts w:cs="Arial"/>
          <w:color w:val="000000" w:themeColor="text1"/>
          <w:szCs w:val="22"/>
        </w:rPr>
        <w:t>,</w:t>
      </w:r>
      <w:r w:rsidRPr="00AA4522">
        <w:rPr>
          <w:rFonts w:cs="Arial"/>
          <w:color w:val="000000" w:themeColor="text1"/>
          <w:szCs w:val="22"/>
        </w:rPr>
        <w:t xml:space="preserve"> the child’s absence is logged </w:t>
      </w:r>
      <w:r w:rsidR="001102D4" w:rsidRPr="00AA4522">
        <w:rPr>
          <w:rFonts w:cs="Arial"/>
          <w:color w:val="000000" w:themeColor="text1"/>
          <w:szCs w:val="22"/>
        </w:rPr>
        <w:t>on 06.1b Safeguarding incident reporting form,</w:t>
      </w:r>
      <w:r w:rsidR="0069682B" w:rsidRPr="00AA4522">
        <w:rPr>
          <w:rFonts w:cs="Arial"/>
          <w:color w:val="000000" w:themeColor="text1"/>
          <w:szCs w:val="22"/>
        </w:rPr>
        <w:t xml:space="preserve"> </w:t>
      </w:r>
      <w:r w:rsidRPr="00AA4522">
        <w:rPr>
          <w:rFonts w:cs="Arial"/>
          <w:color w:val="000000" w:themeColor="text1"/>
          <w:szCs w:val="22"/>
        </w:rPr>
        <w:t xml:space="preserve">and Social Care are contacted </w:t>
      </w:r>
      <w:r w:rsidR="00E274DB" w:rsidRPr="00AA4522">
        <w:rPr>
          <w:rFonts w:cs="Arial"/>
          <w:color w:val="000000" w:themeColor="text1"/>
          <w:szCs w:val="22"/>
        </w:rPr>
        <w:t>immediately,</w:t>
      </w:r>
      <w:r w:rsidRPr="00AA4522">
        <w:rPr>
          <w:rFonts w:cs="Arial"/>
          <w:color w:val="000000" w:themeColor="text1"/>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footerReference w:type="default" r:id="rId12"/>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0392" w14:textId="77777777" w:rsidR="00942FEC" w:rsidRDefault="00942FEC" w:rsidP="003C7A9F">
      <w:r>
        <w:separator/>
      </w:r>
    </w:p>
  </w:endnote>
  <w:endnote w:type="continuationSeparator" w:id="0">
    <w:p w14:paraId="4906ED9E" w14:textId="77777777" w:rsidR="00942FEC" w:rsidRDefault="00942FE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1DD7CCF6" w:rsidR="003331BD" w:rsidRPr="009469D6" w:rsidRDefault="18A77808" w:rsidP="00FD3FBB">
    <w:pPr>
      <w:pStyle w:val="Footer"/>
      <w:rPr>
        <w:color w:val="000000" w:themeColor="text1"/>
      </w:rPr>
    </w:pPr>
    <w:r w:rsidRPr="009469D6">
      <w:rPr>
        <w:rFonts w:ascii="Arial" w:hAnsi="Arial" w:cs="Arial"/>
        <w:i/>
        <w:iCs/>
        <w:color w:val="000000" w:themeColor="text1"/>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8DE1" w14:textId="77777777" w:rsidR="00942FEC" w:rsidRDefault="00942FEC" w:rsidP="003C7A9F">
      <w:r>
        <w:separator/>
      </w:r>
    </w:p>
  </w:footnote>
  <w:footnote w:type="continuationSeparator" w:id="0">
    <w:p w14:paraId="770DFCCC" w14:textId="77777777" w:rsidR="00942FEC" w:rsidRDefault="00942FEC"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2FEC"/>
    <w:rsid w:val="00946015"/>
    <w:rsid w:val="00946476"/>
    <w:rsid w:val="009469D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4522"/>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4A53"/>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Kelly Jarvis</cp:lastModifiedBy>
  <cp:revision>2</cp:revision>
  <cp:lastPrinted>2018-05-03T18:57:00Z</cp:lastPrinted>
  <dcterms:created xsi:type="dcterms:W3CDTF">2025-11-07T11:48:00Z</dcterms:created>
  <dcterms:modified xsi:type="dcterms:W3CDTF">2025-11-07T11:48:00Z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