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1E366A" w:rsidRDefault="009F4D40" w:rsidP="45C45087">
      <w:pPr>
        <w:spacing w:before="120" w:after="120" w:line="360" w:lineRule="auto"/>
        <w:rPr>
          <w:rFonts w:cs="Arial"/>
          <w:color w:val="000000" w:themeColor="text1"/>
          <w:sz w:val="28"/>
          <w:szCs w:val="28"/>
        </w:rPr>
      </w:pPr>
      <w:bookmarkStart w:id="0" w:name="_Hlk77064971"/>
      <w:r w:rsidRPr="001E366A">
        <w:rPr>
          <w:rFonts w:cs="Arial"/>
          <w:color w:val="000000" w:themeColor="text1"/>
          <w:sz w:val="28"/>
          <w:szCs w:val="28"/>
        </w:rPr>
        <w:t>6</w:t>
      </w:r>
      <w:r w:rsidRPr="001E366A">
        <w:rPr>
          <w:color w:val="000000" w:themeColor="text1"/>
        </w:rPr>
        <w:tab/>
      </w:r>
      <w:r w:rsidRPr="001E366A">
        <w:rPr>
          <w:rFonts w:cs="Arial"/>
          <w:color w:val="000000" w:themeColor="text1"/>
          <w:sz w:val="28"/>
          <w:szCs w:val="28"/>
        </w:rPr>
        <w:t xml:space="preserve">Safeguarding </w:t>
      </w:r>
      <w:r w:rsidR="002C5C5F" w:rsidRPr="001E366A">
        <w:rPr>
          <w:rFonts w:cs="Arial"/>
          <w:color w:val="000000" w:themeColor="text1"/>
          <w:sz w:val="28"/>
          <w:szCs w:val="28"/>
        </w:rPr>
        <w:t>c</w:t>
      </w:r>
      <w:r w:rsidRPr="001E366A">
        <w:rPr>
          <w:rFonts w:cs="Arial"/>
          <w:color w:val="000000" w:themeColor="text1"/>
          <w:sz w:val="28"/>
          <w:szCs w:val="28"/>
        </w:rPr>
        <w:t xml:space="preserve">hildren, </w:t>
      </w:r>
      <w:r w:rsidR="002C5C5F" w:rsidRPr="001E366A">
        <w:rPr>
          <w:rFonts w:cs="Arial"/>
          <w:color w:val="000000" w:themeColor="text1"/>
          <w:sz w:val="28"/>
          <w:szCs w:val="28"/>
        </w:rPr>
        <w:t>y</w:t>
      </w:r>
      <w:r w:rsidRPr="001E366A">
        <w:rPr>
          <w:rFonts w:cs="Arial"/>
          <w:color w:val="000000" w:themeColor="text1"/>
          <w:sz w:val="28"/>
          <w:szCs w:val="28"/>
        </w:rPr>
        <w:t xml:space="preserve">oung </w:t>
      </w:r>
      <w:r w:rsidR="002C5C5F" w:rsidRPr="001E366A">
        <w:rPr>
          <w:rFonts w:cs="Arial"/>
          <w:color w:val="000000" w:themeColor="text1"/>
          <w:sz w:val="28"/>
          <w:szCs w:val="28"/>
        </w:rPr>
        <w:t>p</w:t>
      </w:r>
      <w:r w:rsidRPr="001E366A">
        <w:rPr>
          <w:rFonts w:cs="Arial"/>
          <w:color w:val="000000" w:themeColor="text1"/>
          <w:sz w:val="28"/>
          <w:szCs w:val="28"/>
        </w:rPr>
        <w:t xml:space="preserve">eople </w:t>
      </w:r>
      <w:r w:rsidR="00334C29" w:rsidRPr="001E366A">
        <w:rPr>
          <w:rFonts w:cs="Arial"/>
          <w:color w:val="000000" w:themeColor="text1"/>
          <w:sz w:val="28"/>
          <w:szCs w:val="28"/>
        </w:rPr>
        <w:t xml:space="preserve">and </w:t>
      </w:r>
      <w:r w:rsidR="002C5C5F" w:rsidRPr="001E366A">
        <w:rPr>
          <w:rFonts w:cs="Arial"/>
          <w:color w:val="000000" w:themeColor="text1"/>
          <w:sz w:val="28"/>
          <w:szCs w:val="28"/>
        </w:rPr>
        <w:t>v</w:t>
      </w:r>
      <w:r w:rsidRPr="001E366A">
        <w:rPr>
          <w:rFonts w:cs="Arial"/>
          <w:color w:val="000000" w:themeColor="text1"/>
          <w:sz w:val="28"/>
          <w:szCs w:val="28"/>
        </w:rPr>
        <w:t xml:space="preserve">ulnerable </w:t>
      </w:r>
      <w:proofErr w:type="gramStart"/>
      <w:r w:rsidR="002C5C5F" w:rsidRPr="001E366A">
        <w:rPr>
          <w:rFonts w:cs="Arial"/>
          <w:color w:val="000000" w:themeColor="text1"/>
          <w:sz w:val="28"/>
          <w:szCs w:val="28"/>
        </w:rPr>
        <w:t>a</w:t>
      </w:r>
      <w:r w:rsidRPr="001E366A">
        <w:rPr>
          <w:rFonts w:cs="Arial"/>
          <w:color w:val="000000" w:themeColor="text1"/>
          <w:sz w:val="28"/>
          <w:szCs w:val="28"/>
        </w:rPr>
        <w:t>dults</w:t>
      </w:r>
      <w:proofErr w:type="gramEnd"/>
      <w:r w:rsidR="00AE6C81" w:rsidRPr="001E366A">
        <w:rPr>
          <w:rFonts w:cs="Arial"/>
          <w:color w:val="000000" w:themeColor="text1"/>
          <w:sz w:val="28"/>
          <w:szCs w:val="28"/>
        </w:rPr>
        <w:t xml:space="preserve"> procedures</w:t>
      </w:r>
    </w:p>
    <w:p w14:paraId="1EED346D" w14:textId="008E275E" w:rsidR="00B34AC0" w:rsidRPr="001E366A" w:rsidRDefault="00334C29" w:rsidP="45C45087">
      <w:pPr>
        <w:spacing w:before="120" w:after="120" w:line="360" w:lineRule="auto"/>
        <w:ind w:left="720" w:hanging="720"/>
        <w:rPr>
          <w:rFonts w:cs="Arial"/>
          <w:b/>
          <w:bCs/>
          <w:color w:val="000000" w:themeColor="text1"/>
          <w:sz w:val="28"/>
          <w:szCs w:val="28"/>
        </w:rPr>
      </w:pPr>
      <w:bookmarkStart w:id="1" w:name="_Hlk77146521"/>
      <w:bookmarkEnd w:id="0"/>
      <w:r w:rsidRPr="001E366A">
        <w:rPr>
          <w:rFonts w:cs="Arial"/>
          <w:b/>
          <w:bCs/>
          <w:color w:val="000000" w:themeColor="text1"/>
          <w:sz w:val="28"/>
          <w:szCs w:val="28"/>
        </w:rPr>
        <w:t>0</w:t>
      </w:r>
      <w:r w:rsidR="00B34AC0" w:rsidRPr="001E366A">
        <w:rPr>
          <w:rFonts w:cs="Arial"/>
          <w:b/>
          <w:bCs/>
          <w:color w:val="000000" w:themeColor="text1"/>
          <w:sz w:val="28"/>
          <w:szCs w:val="28"/>
        </w:rPr>
        <w:t>6.1</w:t>
      </w:r>
      <w:r w:rsidRPr="001E366A">
        <w:rPr>
          <w:color w:val="000000" w:themeColor="text1"/>
        </w:rPr>
        <w:tab/>
      </w:r>
      <w:r w:rsidR="00510903" w:rsidRPr="001E366A">
        <w:rPr>
          <w:rFonts w:cs="Arial"/>
          <w:b/>
          <w:bCs/>
          <w:color w:val="000000" w:themeColor="text1"/>
          <w:sz w:val="28"/>
          <w:szCs w:val="28"/>
        </w:rPr>
        <w:t>R</w:t>
      </w:r>
      <w:r w:rsidR="00B34AC0" w:rsidRPr="001E366A">
        <w:rPr>
          <w:rFonts w:cs="Arial"/>
          <w:b/>
          <w:bCs/>
          <w:color w:val="000000" w:themeColor="text1"/>
          <w:sz w:val="28"/>
          <w:szCs w:val="28"/>
        </w:rPr>
        <w:t>esponding to safeguarding or child protection concerns</w:t>
      </w:r>
    </w:p>
    <w:bookmarkEnd w:id="1"/>
    <w:p w14:paraId="655D1C1C" w14:textId="753B5A39"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Pr="0F21B5A0">
        <w:rPr>
          <w:rFonts w:cs="Arial"/>
          <w:color w:val="000000" w:themeColor="text1"/>
        </w:rPr>
        <w:t xml:space="preserve"> </w:t>
      </w:r>
      <w:r w:rsidR="0E183FD3" w:rsidRPr="0F21B5A0">
        <w:rPr>
          <w:rFonts w:cs="Arial"/>
          <w:color w:val="000000" w:themeColor="text1"/>
        </w:rPr>
        <w:t xml:space="preserve">at </w:t>
      </w:r>
      <w:r w:rsidR="00E02C01">
        <w:rPr>
          <w:rFonts w:cs="Arial"/>
          <w:color w:val="000000" w:themeColor="text1"/>
        </w:rPr>
        <w:t>Checkendon Pre-School C.I.O</w:t>
      </w:r>
      <w:r w:rsidR="0E183FD3" w:rsidRPr="0F21B5A0">
        <w:rPr>
          <w:rFonts w:cs="Arial"/>
          <w:color w:val="000000" w:themeColor="text1"/>
        </w:rPr>
        <w:t xml:space="preserve"> </w:t>
      </w:r>
      <w:r w:rsidRPr="0F21B5A0">
        <w:rPr>
          <w:rFonts w:cs="Arial"/>
          <w:color w:val="000000" w:themeColor="text1"/>
        </w:rPr>
        <w:t>is</w:t>
      </w:r>
      <w:r w:rsidR="000C120B" w:rsidRPr="0F21B5A0">
        <w:rPr>
          <w:rFonts w:cs="Arial"/>
          <w:color w:val="000000" w:themeColor="text1"/>
        </w:rPr>
        <w:t xml:space="preserve"> </w:t>
      </w:r>
      <w:r w:rsidR="00E02C01">
        <w:rPr>
          <w:rFonts w:cs="Arial"/>
          <w:color w:val="000000" w:themeColor="text1"/>
        </w:rPr>
        <w:t>Kelly Jarvis</w:t>
      </w:r>
      <w:r w:rsidR="000C120B" w:rsidRPr="0F21B5A0">
        <w:rPr>
          <w:rFonts w:cs="Arial"/>
          <w:color w:val="000000" w:themeColor="text1"/>
        </w:rPr>
        <w:t>, the back</w:t>
      </w:r>
      <w:r w:rsidR="001125A7" w:rsidRPr="0F21B5A0">
        <w:rPr>
          <w:rFonts w:cs="Arial"/>
          <w:color w:val="000000" w:themeColor="text1"/>
        </w:rPr>
        <w:t>-</w:t>
      </w:r>
      <w:r w:rsidR="000C120B" w:rsidRPr="0F21B5A0">
        <w:rPr>
          <w:rFonts w:cs="Arial"/>
          <w:color w:val="000000" w:themeColor="text1"/>
        </w:rPr>
        <w:t xml:space="preserve">up </w:t>
      </w:r>
      <w:r w:rsidR="005B700B" w:rsidRPr="0F21B5A0">
        <w:rPr>
          <w:rFonts w:cs="Arial"/>
          <w:color w:val="000000" w:themeColor="text1"/>
        </w:rPr>
        <w:t xml:space="preserve">designated </w:t>
      </w:r>
      <w:r w:rsidR="005D4DBD" w:rsidRPr="0F21B5A0">
        <w:rPr>
          <w:rFonts w:cs="Arial"/>
          <w:color w:val="000000" w:themeColor="text1"/>
        </w:rPr>
        <w:t>safeguarding lead</w:t>
      </w:r>
      <w:r w:rsidR="00E02C01">
        <w:rPr>
          <w:rFonts w:cs="Arial"/>
          <w:color w:val="000000" w:themeColor="text1"/>
        </w:rPr>
        <w:t>/s</w:t>
      </w:r>
      <w:r w:rsidR="000C120B" w:rsidRPr="0F21B5A0">
        <w:rPr>
          <w:rFonts w:cs="Arial"/>
          <w:color w:val="000000" w:themeColor="text1"/>
        </w:rPr>
        <w:t xml:space="preserve"> </w:t>
      </w:r>
      <w:r w:rsidR="00E02C01">
        <w:rPr>
          <w:rFonts w:cs="Arial"/>
          <w:color w:val="000000" w:themeColor="text1"/>
        </w:rPr>
        <w:t>are Liz Chandler/Katie Hill</w:t>
      </w:r>
      <w:r w:rsidR="0060476E" w:rsidRPr="0F21B5A0">
        <w:rPr>
          <w:rFonts w:cs="Arial"/>
          <w:color w:val="000000" w:themeColor="text1"/>
        </w:rPr>
        <w:t>, the designated officer</w:t>
      </w:r>
      <w:r w:rsidR="6EC9A3E1" w:rsidRPr="0F21B5A0">
        <w:rPr>
          <w:rFonts w:cs="Arial"/>
          <w:color w:val="000000" w:themeColor="text1"/>
        </w:rPr>
        <w:t xml:space="preserve"> (setting manager)</w:t>
      </w:r>
      <w:r w:rsidR="0060476E" w:rsidRPr="0F21B5A0">
        <w:rPr>
          <w:rFonts w:cs="Arial"/>
          <w:color w:val="000000" w:themeColor="text1"/>
        </w:rPr>
        <w:t xml:space="preserve"> is </w:t>
      </w:r>
      <w:r w:rsidR="00E02C01">
        <w:rPr>
          <w:rFonts w:cs="Arial"/>
          <w:color w:val="000000" w:themeColor="text1"/>
        </w:rPr>
        <w:t>Kelly Jarvis</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121CB5B0"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6356B41"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4C485944"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02F72139"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15ECE20B" w14:textId="77777777" w:rsidR="5A4DC714" w:rsidRDefault="5A4DC714" w:rsidP="05A96C0D">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25AC6255" w14:textId="7B94A2FB" w:rsidR="49469782" w:rsidRDefault="49469782" w:rsidP="05A96C0D">
      <w:pPr>
        <w:spacing w:before="120" w:after="120" w:line="360" w:lineRule="auto"/>
        <w:rPr>
          <w:rFonts w:cs="Arial"/>
          <w:color w:val="000000" w:themeColor="text1"/>
        </w:rPr>
      </w:pPr>
      <w:r w:rsidRPr="0F21B5A0">
        <w:rPr>
          <w:rFonts w:cs="Arial"/>
          <w:color w:val="000000" w:themeColor="text1"/>
        </w:rPr>
        <w:t>Online abuse</w:t>
      </w:r>
    </w:p>
    <w:p w14:paraId="733C15CB" w14:textId="77777777" w:rsidR="5A4DC714" w:rsidRDefault="5A4DC714" w:rsidP="05A96C0D">
      <w:pPr>
        <w:tabs>
          <w:tab w:val="num" w:pos="360"/>
        </w:tabs>
        <w:spacing w:before="120" w:after="120" w:line="360" w:lineRule="auto"/>
      </w:pPr>
      <w:r w:rsidRPr="0F21B5A0">
        <w:rPr>
          <w:rFonts w:cs="Arial"/>
          <w:color w:val="000000" w:themeColor="text1"/>
        </w:rPr>
        <w:t>•</w:t>
      </w:r>
      <w:r>
        <w:tab/>
      </w:r>
      <w:r w:rsidRPr="0F21B5A0">
        <w:rPr>
          <w:rFonts w:cs="Arial"/>
          <w:color w:val="000000" w:themeColor="text1"/>
        </w:rPr>
        <w:t>Complex, multiple, or organised abuse</w:t>
      </w:r>
    </w:p>
    <w:p w14:paraId="252895ED" w14:textId="26E53BD3" w:rsidR="05A96C0D" w:rsidRDefault="05A96C0D" w:rsidP="05A96C0D">
      <w:pPr>
        <w:tabs>
          <w:tab w:val="num" w:pos="360"/>
        </w:tabs>
        <w:spacing w:before="120" w:after="120" w:line="360" w:lineRule="auto"/>
        <w:rPr>
          <w:rFonts w:cs="Arial"/>
          <w:color w:val="000000" w:themeColor="text1"/>
        </w:rPr>
      </w:pPr>
    </w:p>
    <w:p w14:paraId="66E61A1A" w14:textId="0F700F0D" w:rsidR="25924AAA" w:rsidRDefault="25924AAA" w:rsidP="05A96C0D">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A293D2C" w14:textId="6D6CCE32" w:rsidR="05A96C0D" w:rsidRPr="00A9732E"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t>Safeguarding roles</w:t>
      </w:r>
    </w:p>
    <w:p w14:paraId="2CCCB9E7" w14:textId="7FD1B39F" w:rsidR="00B34AC0" w:rsidRPr="001E366A" w:rsidRDefault="00B34AC0" w:rsidP="45C45087">
      <w:pPr>
        <w:pStyle w:val="ListParagraph"/>
        <w:numPr>
          <w:ilvl w:val="0"/>
          <w:numId w:val="32"/>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back-up designated </w:t>
      </w:r>
      <w:r w:rsidR="6C430CAE" w:rsidRPr="001E366A">
        <w:rPr>
          <w:rFonts w:cs="Arial"/>
          <w:color w:val="000000" w:themeColor="text1"/>
        </w:rPr>
        <w:t>safeguarding lead</w:t>
      </w:r>
      <w:r w:rsidRPr="001E366A">
        <w:rPr>
          <w:rFonts w:cs="Arial"/>
          <w:color w:val="000000" w:themeColor="text1"/>
        </w:rPr>
        <w:t>.</w:t>
      </w:r>
    </w:p>
    <w:p w14:paraId="45048DE3" w14:textId="1BFFA42B" w:rsidR="00B34AC0" w:rsidRPr="001E366A" w:rsidRDefault="00A57768"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lastRenderedPageBreak/>
        <w:t>The m</w:t>
      </w:r>
      <w:r w:rsidR="00B34AC0" w:rsidRPr="001E366A">
        <w:rPr>
          <w:rFonts w:cs="Arial"/>
          <w:color w:val="000000" w:themeColor="text1"/>
        </w:rPr>
        <w:t>anager and deput</w:t>
      </w:r>
      <w:r w:rsidRPr="001E366A">
        <w:rPr>
          <w:rFonts w:cs="Arial"/>
          <w:color w:val="000000" w:themeColor="text1"/>
        </w:rPr>
        <w:t>y</w:t>
      </w:r>
      <w:r w:rsidR="00B34AC0" w:rsidRPr="001E366A">
        <w:rPr>
          <w:rFonts w:cs="Arial"/>
          <w:color w:val="000000" w:themeColor="text1"/>
        </w:rPr>
        <w:t xml:space="preserve"> are the designated </w:t>
      </w:r>
      <w:r w:rsidR="005D4DBD" w:rsidRPr="001E366A">
        <w:rPr>
          <w:rFonts w:cs="Arial"/>
          <w:color w:val="000000" w:themeColor="text1"/>
        </w:rPr>
        <w:t>safeguarding lead</w:t>
      </w:r>
      <w:r w:rsidR="006B1EDA" w:rsidRPr="001E366A">
        <w:rPr>
          <w:rFonts w:cs="Arial"/>
          <w:color w:val="000000" w:themeColor="text1"/>
        </w:rPr>
        <w:t xml:space="preserve"> and back-up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6C4C42D3"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00E02C01">
        <w:rPr>
          <w:rFonts w:cs="Arial"/>
          <w:color w:val="000000" w:themeColor="text1"/>
        </w:rPr>
        <w:t>Checkendon Pre-School C.I.O,</w:t>
      </w:r>
      <w:r w:rsidR="55FABF26" w:rsidRPr="001E366A">
        <w:rPr>
          <w:rFonts w:cs="Arial"/>
          <w:color w:val="000000" w:themeColor="text1"/>
        </w:rPr>
        <w:t xml:space="preserve"> 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back-up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0E8C3D2E"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w:t>
      </w:r>
      <w:r w:rsidR="00E02C01">
        <w:rPr>
          <w:rFonts w:cs="Arial"/>
          <w:color w:val="000000" w:themeColor="text1"/>
        </w:rPr>
        <w:t>Checkendon Pre-School C.I.O</w:t>
      </w:r>
      <w:r w:rsidR="5DF60DFE" w:rsidRPr="001E366A">
        <w:rPr>
          <w:rFonts w:cs="Arial"/>
          <w:color w:val="000000" w:themeColor="text1"/>
        </w:rPr>
        <w:t xml:space="preserve"> </w:t>
      </w:r>
      <w:r w:rsidRPr="001E366A">
        <w:rPr>
          <w:rFonts w:cs="Arial"/>
          <w:color w:val="000000" w:themeColor="text1"/>
        </w:rPr>
        <w:t xml:space="preserve">are alert to the indicators of abuse and neglect and understand how to identify and respond to these. </w:t>
      </w:r>
    </w:p>
    <w:p w14:paraId="1D485946" w14:textId="12F74578" w:rsidR="00336757" w:rsidRPr="001E366A" w:rsidRDefault="00336757"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p>
    <w:p w14:paraId="628557C9" w14:textId="70ADEDD5" w:rsidR="00960504" w:rsidRPr="001E366A" w:rsidRDefault="00960504" w:rsidP="45C45087">
      <w:pPr>
        <w:numPr>
          <w:ilvl w:val="0"/>
          <w:numId w:val="32"/>
        </w:numPr>
        <w:spacing w:before="120" w:after="120" w:line="360" w:lineRule="auto"/>
        <w:ind w:left="357" w:hanging="357"/>
        <w:rPr>
          <w:rFonts w:cs="Arial"/>
          <w:color w:val="000000" w:themeColor="text1"/>
        </w:rPr>
      </w:pPr>
      <w:r w:rsidRPr="0F21B5A0">
        <w:rPr>
          <w:rFonts w:cs="Arial"/>
          <w:color w:val="000000" w:themeColor="text1"/>
        </w:rPr>
        <w:t>The manager</w:t>
      </w:r>
      <w:r w:rsidR="00E02C01">
        <w:rPr>
          <w:rFonts w:cs="Arial"/>
          <w:color w:val="000000" w:themeColor="text1"/>
        </w:rPr>
        <w:t xml:space="preserve"> Kelly Jarvis</w:t>
      </w:r>
      <w:r w:rsidR="7FE7528B" w:rsidRPr="0F21B5A0">
        <w:rPr>
          <w:rFonts w:cs="Arial"/>
          <w:i/>
          <w:iCs/>
          <w:color w:val="000000" w:themeColor="text1"/>
        </w:rPr>
        <w:t xml:space="preserve"> </w:t>
      </w:r>
      <w:r w:rsidRPr="0F21B5A0">
        <w:rPr>
          <w:rFonts w:cs="Arial"/>
          <w:color w:val="000000" w:themeColor="text1"/>
        </w:rPr>
        <w:t xml:space="preserve">of the designated </w:t>
      </w:r>
      <w:r w:rsidR="005D4DBD" w:rsidRPr="0F21B5A0">
        <w:rPr>
          <w:rFonts w:cs="Arial"/>
          <w:color w:val="000000" w:themeColor="text1"/>
        </w:rPr>
        <w:t>safeguarding lead</w:t>
      </w:r>
      <w:r w:rsidRPr="0F21B5A0">
        <w:rPr>
          <w:rFonts w:cs="Arial"/>
          <w:color w:val="000000" w:themeColor="text1"/>
        </w:rPr>
        <w:t xml:space="preserve"> is the designated officer.</w:t>
      </w:r>
    </w:p>
    <w:p w14:paraId="2F77003E" w14:textId="554238B1" w:rsidR="00B34AC0" w:rsidRPr="001E366A" w:rsidRDefault="00B34AC0"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informs the designated </w:t>
      </w:r>
      <w:r w:rsidR="32F1FF08" w:rsidRPr="001E366A">
        <w:rPr>
          <w:rFonts w:cs="Arial"/>
          <w:color w:val="000000" w:themeColor="text1"/>
        </w:rPr>
        <w:t>officer</w:t>
      </w:r>
      <w:r w:rsidRPr="001E366A">
        <w:rPr>
          <w:rFonts w:cs="Arial"/>
          <w:color w:val="000000" w:themeColor="text1"/>
        </w:rPr>
        <w:t xml:space="preserve"> about serious concerns as soon as they arise and agree the action to be taken, seeking further clarification if there are any doubts that the issue is safeguarding.</w:t>
      </w:r>
    </w:p>
    <w:p w14:paraId="2C70EC73" w14:textId="0AF04B29" w:rsidR="00384F95" w:rsidRPr="001E366A" w:rsidRDefault="00384F95" w:rsidP="00CB3950">
      <w:pPr>
        <w:numPr>
          <w:ilvl w:val="0"/>
          <w:numId w:val="32"/>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their </w:t>
      </w:r>
      <w:r w:rsidR="005C5E4D">
        <w:rPr>
          <w:rFonts w:cs="Arial"/>
          <w:color w:val="000000" w:themeColor="text1"/>
          <w:szCs w:val="22"/>
        </w:rPr>
        <w:t>Managing committee or equivilant.</w:t>
      </w:r>
    </w:p>
    <w:p w14:paraId="032BBFF0" w14:textId="6B83E472"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notified to the designated officer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designated officer </w:t>
      </w:r>
      <w:r w:rsidRPr="001E366A">
        <w:rPr>
          <w:rFonts w:cs="Arial"/>
          <w:color w:val="000000" w:themeColor="text1"/>
        </w:rPr>
        <w:t>must remain up to date with Ofsted reporting and notification requirements.</w:t>
      </w:r>
    </w:p>
    <w:p w14:paraId="406F0A97" w14:textId="54E60E05"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designated officer immediately seeks guidance from </w:t>
      </w:r>
      <w:r w:rsidR="00D248C5" w:rsidRPr="001E366A">
        <w:rPr>
          <w:rFonts w:cs="Arial"/>
          <w:color w:val="000000" w:themeColor="text1"/>
        </w:rPr>
        <w:t>the owners/</w:t>
      </w:r>
      <w:proofErr w:type="gramStart"/>
      <w:r w:rsidR="005C5E4D">
        <w:rPr>
          <w:rFonts w:cs="Arial"/>
          <w:color w:val="000000" w:themeColor="text1"/>
        </w:rPr>
        <w:t>Village hall</w:t>
      </w:r>
      <w:proofErr w:type="gramEnd"/>
      <w:r w:rsidR="005C5E4D">
        <w:rPr>
          <w:rFonts w:cs="Arial"/>
          <w:color w:val="000000" w:themeColor="text1"/>
        </w:rPr>
        <w:t xml:space="preserve"> committee/Managing committee.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528B4C8C" w:rsidR="00384F95" w:rsidRPr="001E366A" w:rsidRDefault="0092567F" w:rsidP="748E6104">
      <w:pPr>
        <w:numPr>
          <w:ilvl w:val="0"/>
          <w:numId w:val="32"/>
        </w:numPr>
        <w:spacing w:before="120" w:after="120" w:line="360" w:lineRule="auto"/>
        <w:ind w:left="357" w:hanging="357"/>
        <w:rPr>
          <w:rFonts w:cs="Arial"/>
          <w:color w:val="000000" w:themeColor="text1"/>
        </w:rPr>
      </w:pPr>
      <w:r>
        <w:rPr>
          <w:rFonts w:cs="Arial"/>
          <w:color w:val="000000" w:themeColor="text1"/>
        </w:rPr>
        <w:t>Checkendon Pre-School C.I.O</w:t>
      </w:r>
      <w:r w:rsidR="00384F95" w:rsidRPr="0F21B5A0">
        <w:rPr>
          <w:rFonts w:cs="Arial"/>
          <w:color w:val="000000" w:themeColor="text1"/>
        </w:rPr>
        <w:t xml:space="preserve"> follow procedures of </w:t>
      </w:r>
      <w:r>
        <w:rPr>
          <w:rFonts w:cs="Arial"/>
          <w:color w:val="000000" w:themeColor="text1"/>
        </w:rPr>
        <w:t>South Oxfordshire</w:t>
      </w:r>
      <w:r w:rsidR="00384F95" w:rsidRPr="0F21B5A0">
        <w:rPr>
          <w:rFonts w:cs="Arial"/>
          <w:color w:val="000000" w:themeColor="text1"/>
        </w:rPr>
        <w:t xml:space="preserve"> </w:t>
      </w:r>
      <w:r w:rsidR="00227B0A" w:rsidRPr="0F21B5A0">
        <w:rPr>
          <w:rFonts w:cs="Arial"/>
          <w:color w:val="000000" w:themeColor="text1"/>
        </w:rPr>
        <w:t>Local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098560AF" w14:textId="0A8A092A" w:rsidR="0F21B5A0" w:rsidRDefault="0F21B5A0" w:rsidP="0F21B5A0">
      <w:pPr>
        <w:spacing w:before="120" w:after="120" w:line="360" w:lineRule="auto"/>
        <w:ind w:right="139"/>
        <w:rPr>
          <w:rFonts w:cs="Arial"/>
          <w:b/>
          <w:bCs/>
          <w:color w:val="000000" w:themeColor="text1"/>
        </w:rPr>
      </w:pPr>
    </w:p>
    <w:p w14:paraId="4DA55D1E" w14:textId="59B7E5E5" w:rsidR="0F21B5A0" w:rsidRDefault="0F21B5A0" w:rsidP="0F21B5A0">
      <w:pPr>
        <w:spacing w:before="120" w:after="120" w:line="360" w:lineRule="auto"/>
        <w:ind w:right="139"/>
        <w:rPr>
          <w:rFonts w:cs="Arial"/>
          <w:b/>
          <w:bCs/>
          <w:color w:val="000000" w:themeColor="text1"/>
        </w:rPr>
      </w:pPr>
    </w:p>
    <w:p w14:paraId="4DA8ADAD" w14:textId="4079BEDC"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215A5356" w14:textId="57E3D3BD" w:rsidR="00797A89" w:rsidRDefault="00797A89"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lastRenderedPageBreak/>
        <w:t xml:space="preserve">If a member of staff </w:t>
      </w:r>
      <w:r w:rsidR="0C0D9F16" w:rsidRPr="001E366A">
        <w:rPr>
          <w:rFonts w:cs="Arial"/>
          <w:color w:val="000000" w:themeColor="text1"/>
        </w:rPr>
        <w:t xml:space="preserve">at </w:t>
      </w:r>
      <w:r w:rsidR="0092567F">
        <w:rPr>
          <w:rFonts w:cs="Arial"/>
          <w:color w:val="000000" w:themeColor="text1"/>
        </w:rPr>
        <w:t>Checkendon Pre-School C.I.O</w:t>
      </w:r>
      <w:r w:rsidR="0C0D9F16" w:rsidRPr="001E366A">
        <w:rPr>
          <w:rFonts w:cs="Arial"/>
          <w:color w:val="000000" w:themeColor="text1"/>
        </w:rPr>
        <w:t xml:space="preserve">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117AB37" w:rsidR="00EA7217"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 after reviewing </w:t>
      </w:r>
      <w:bookmarkStart w:id="2" w:name="_Hlk77329960"/>
      <w:r w:rsidR="008461C2" w:rsidRPr="001E366A">
        <w:rPr>
          <w:rFonts w:cs="Arial"/>
          <w:color w:val="000000" w:themeColor="text1"/>
        </w:rPr>
        <w:t>0</w:t>
      </w:r>
      <w:r w:rsidR="006652CD" w:rsidRPr="001E366A">
        <w:rPr>
          <w:rFonts w:cs="Arial"/>
          <w:color w:val="000000" w:themeColor="text1"/>
        </w:rPr>
        <w:t>6.</w:t>
      </w:r>
      <w:r w:rsidR="006602B9" w:rsidRPr="001E366A">
        <w:rPr>
          <w:rFonts w:cs="Arial"/>
          <w:color w:val="000000" w:themeColor="text1"/>
        </w:rPr>
        <w:t>1</w:t>
      </w:r>
      <w:r w:rsidR="006652CD" w:rsidRPr="001E366A">
        <w:rPr>
          <w:rFonts w:cs="Arial"/>
          <w:color w:val="000000" w:themeColor="text1"/>
        </w:rPr>
        <w:t>a Child welfare and protection summary</w:t>
      </w:r>
      <w:bookmarkEnd w:id="2"/>
      <w:r w:rsidRPr="001E366A">
        <w:rPr>
          <w:rFonts w:cs="Arial"/>
          <w:color w:val="000000" w:themeColor="text1"/>
        </w:rPr>
        <w:t xml:space="preserve"> and </w:t>
      </w:r>
      <w:r w:rsidR="006652CD" w:rsidRPr="001E366A">
        <w:rPr>
          <w:rFonts w:cs="Arial"/>
          <w:color w:val="000000" w:themeColor="text1"/>
        </w:rPr>
        <w:t xml:space="preserve">completing </w:t>
      </w:r>
      <w:r w:rsidR="008461C2" w:rsidRPr="001E366A">
        <w:rPr>
          <w:rFonts w:cs="Arial"/>
          <w:color w:val="000000" w:themeColor="text1"/>
        </w:rPr>
        <w:t>0</w:t>
      </w:r>
      <w:r w:rsidR="00EA7217" w:rsidRPr="001E366A">
        <w:rPr>
          <w:rFonts w:cs="Arial"/>
          <w:color w:val="000000" w:themeColor="text1"/>
        </w:rPr>
        <w:t>6.</w:t>
      </w:r>
      <w:r w:rsidR="006602B9" w:rsidRPr="001E366A">
        <w:rPr>
          <w:rFonts w:cs="Arial"/>
          <w:color w:val="000000" w:themeColor="text1"/>
        </w:rPr>
        <w:t>1</w:t>
      </w:r>
      <w:r w:rsidR="00EA7217" w:rsidRPr="001E366A">
        <w:rPr>
          <w:rFonts w:cs="Arial"/>
          <w:color w:val="000000" w:themeColor="text1"/>
        </w:rPr>
        <w:t>b Safeguarding incident reporting form.</w:t>
      </w:r>
    </w:p>
    <w:p w14:paraId="567B6CF7" w14:textId="001E92C6" w:rsidR="00797A89"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safeguarding lead</w:t>
      </w:r>
      <w:r w:rsidR="007D0EED" w:rsidRPr="001E366A">
        <w:rPr>
          <w:rFonts w:cs="Arial"/>
          <w:color w:val="000000" w:themeColor="text1"/>
        </w:rPr>
        <w:t>.</w:t>
      </w:r>
    </w:p>
    <w:p w14:paraId="58102B54" w14:textId="036D0F12" w:rsidR="00797A89" w:rsidRDefault="00797A89" w:rsidP="7C059B58">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w:t>
      </w:r>
      <w:r w:rsidR="00EA7217" w:rsidRPr="0F21B5A0">
        <w:rPr>
          <w:rFonts w:cs="Arial"/>
          <w:color w:val="000000" w:themeColor="text1"/>
        </w:rPr>
        <w:t>and</w:t>
      </w:r>
      <w:r w:rsidR="008F07BC" w:rsidRPr="0F21B5A0">
        <w:rPr>
          <w:rFonts w:cs="Arial"/>
          <w:color w:val="000000" w:themeColor="text1"/>
        </w:rPr>
        <w:t xml:space="preserve"> </w:t>
      </w:r>
      <w:r w:rsidR="008461C2" w:rsidRPr="0F21B5A0">
        <w:rPr>
          <w:rFonts w:cs="Arial"/>
          <w:color w:val="000000" w:themeColor="text1"/>
        </w:rPr>
        <w:t>0</w:t>
      </w:r>
      <w:r w:rsidR="00EA7217" w:rsidRPr="0F21B5A0">
        <w:rPr>
          <w:rFonts w:cs="Arial"/>
          <w:color w:val="000000" w:themeColor="text1"/>
        </w:rPr>
        <w:t>6.</w:t>
      </w:r>
      <w:r w:rsidR="006602B9" w:rsidRPr="0F21B5A0">
        <w:rPr>
          <w:rFonts w:cs="Arial"/>
          <w:color w:val="000000" w:themeColor="text1"/>
        </w:rPr>
        <w:t>1</w:t>
      </w:r>
      <w:r w:rsidR="00EA7217" w:rsidRPr="0F21B5A0">
        <w:rPr>
          <w:rFonts w:cs="Arial"/>
          <w:color w:val="000000" w:themeColor="text1"/>
        </w:rPr>
        <w:t xml:space="preserve">b Safeguarding incident reporting form </w:t>
      </w:r>
      <w:r w:rsidRPr="0F21B5A0">
        <w:rPr>
          <w:rFonts w:cs="Arial"/>
          <w:color w:val="000000" w:themeColor="text1"/>
        </w:rPr>
        <w:t>is completed as above, taking into consideration any explanation given by the child</w:t>
      </w:r>
      <w:r w:rsidR="007D0EED" w:rsidRPr="0F21B5A0">
        <w:rPr>
          <w:rFonts w:cs="Arial"/>
          <w:color w:val="000000" w:themeColor="text1"/>
        </w:rPr>
        <w:t>.</w:t>
      </w:r>
    </w:p>
    <w:p w14:paraId="5627B3A0" w14:textId="63095ED1" w:rsidR="00E26F47" w:rsidRPr="00A9732E" w:rsidRDefault="00E26F47"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4E07BC54" w:rsidR="00797A89" w:rsidRPr="001E366A" w:rsidRDefault="00797A89" w:rsidP="3E03F2EE">
      <w:pPr>
        <w:pStyle w:val="ListParagraph"/>
        <w:numPr>
          <w:ilvl w:val="0"/>
          <w:numId w:val="126"/>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9330DC" w:rsidRPr="001E366A">
        <w:rPr>
          <w:rFonts w:cs="Arial"/>
          <w:color w:val="000000" w:themeColor="text1"/>
        </w:rPr>
        <w:t>R</w:t>
      </w:r>
      <w:r w:rsidRPr="001E366A">
        <w:rPr>
          <w:rFonts w:cs="Arial"/>
          <w:color w:val="000000" w:themeColor="text1"/>
        </w:rPr>
        <w:t>ecord</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2A075FB6" w:rsidR="00797A89" w:rsidRPr="001E366A" w:rsidRDefault="00797A89" w:rsidP="00EB1DB6">
      <w:pPr>
        <w:pStyle w:val="ListParagraph"/>
        <w:numPr>
          <w:ilvl w:val="0"/>
          <w:numId w:val="126"/>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 xml:space="preserve">safeguarding lead who </w:t>
      </w:r>
      <w:r w:rsidR="15E06430" w:rsidRPr="001E366A">
        <w:rPr>
          <w:rFonts w:cs="Arial"/>
          <w:color w:val="000000" w:themeColor="text1"/>
        </w:rPr>
        <w:t>informs</w:t>
      </w:r>
      <w:r w:rsidR="58B87D77" w:rsidRPr="001E366A">
        <w:rPr>
          <w:rFonts w:cs="Arial"/>
          <w:color w:val="000000" w:themeColor="text1"/>
        </w:rPr>
        <w:t xml:space="preserve"> the designated officer.</w:t>
      </w:r>
    </w:p>
    <w:p w14:paraId="4DF00F16" w14:textId="0D55DBD3" w:rsidR="00797A89" w:rsidRPr="001E366A" w:rsidRDefault="00F803F4"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0D7F9DC8" w14:textId="4B696947" w:rsidR="00797A89" w:rsidRPr="001E366A" w:rsidRDefault="00797A89" w:rsidP="748E6104">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in the </w:t>
      </w:r>
      <w:r w:rsidR="009330DC" w:rsidRPr="0F21B5A0">
        <w:rPr>
          <w:rFonts w:cs="Arial"/>
          <w:color w:val="000000" w:themeColor="text1"/>
        </w:rPr>
        <w:t>Accident Record</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p>
    <w:p w14:paraId="7C2C579E" w14:textId="02FD2D05" w:rsidR="0F21B5A0" w:rsidRDefault="0F21B5A0" w:rsidP="0F21B5A0">
      <w:pPr>
        <w:spacing w:before="120" w:after="120" w:line="360" w:lineRule="auto"/>
        <w:rPr>
          <w:rFonts w:cs="Arial"/>
          <w:b/>
          <w:bCs/>
          <w:color w:val="000000" w:themeColor="text1"/>
        </w:rPr>
      </w:pP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0"/>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92567F" w:rsidRDefault="008B773C" w:rsidP="0F21B5A0">
      <w:pPr>
        <w:pStyle w:val="ListParagraph"/>
        <w:numPr>
          <w:ilvl w:val="0"/>
          <w:numId w:val="100"/>
        </w:numPr>
        <w:spacing w:before="120" w:after="120" w:line="360" w:lineRule="auto"/>
        <w:rPr>
          <w:rFonts w:cs="Arial"/>
        </w:rPr>
      </w:pPr>
      <w:r w:rsidRPr="0092567F">
        <w:rPr>
          <w:rFonts w:cs="Arial"/>
        </w:rPr>
        <w:t>If a member of staff has a concern about a child, young person, parent or carer, they must speak to the DSL immediately</w:t>
      </w:r>
    </w:p>
    <w:p w14:paraId="5AD6AF27" w14:textId="07D9A243" w:rsidR="00B34AC0" w:rsidRPr="001E366A" w:rsidRDefault="00B34AC0" w:rsidP="00704E9B">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A written record is made of the concern </w:t>
      </w:r>
      <w:r w:rsidR="008F07BC" w:rsidRPr="001E366A">
        <w:rPr>
          <w:rFonts w:cs="Arial"/>
          <w:color w:val="000000" w:themeColor="text1"/>
          <w:szCs w:val="22"/>
        </w:rPr>
        <w:t xml:space="preserve">on </w:t>
      </w:r>
      <w:r w:rsidR="008461C2" w:rsidRPr="001E366A">
        <w:rPr>
          <w:rFonts w:cs="Arial"/>
          <w:color w:val="000000" w:themeColor="text1"/>
          <w:szCs w:val="22"/>
        </w:rPr>
        <w:t>0</w:t>
      </w:r>
      <w:r w:rsidR="008F07BC" w:rsidRPr="001E366A">
        <w:rPr>
          <w:rFonts w:cs="Arial"/>
          <w:color w:val="000000" w:themeColor="text1"/>
          <w:szCs w:val="22"/>
        </w:rPr>
        <w:t>6.</w:t>
      </w:r>
      <w:r w:rsidR="006602B9" w:rsidRPr="001E366A">
        <w:rPr>
          <w:rFonts w:cs="Arial"/>
          <w:color w:val="000000" w:themeColor="text1"/>
          <w:szCs w:val="22"/>
        </w:rPr>
        <w:t>1</w:t>
      </w:r>
      <w:r w:rsidR="008F07BC" w:rsidRPr="001E366A">
        <w:rPr>
          <w:rFonts w:cs="Arial"/>
          <w:color w:val="000000" w:themeColor="text1"/>
          <w:szCs w:val="22"/>
        </w:rPr>
        <w:t xml:space="preserve">b Safeguarding incident reporting form </w:t>
      </w:r>
      <w:r w:rsidRPr="001E366A">
        <w:rPr>
          <w:rFonts w:cs="Arial"/>
          <w:color w:val="000000" w:themeColor="text1"/>
          <w:szCs w:val="22"/>
        </w:rPr>
        <w:t>as soon as possible</w:t>
      </w:r>
      <w:r w:rsidR="008F07BC" w:rsidRPr="001E366A">
        <w:rPr>
          <w:rFonts w:cs="Arial"/>
          <w:color w:val="000000" w:themeColor="text1"/>
          <w:szCs w:val="22"/>
        </w:rPr>
        <w:t>.</w:t>
      </w:r>
    </w:p>
    <w:p w14:paraId="1DDA634D" w14:textId="3D3CEA00" w:rsidR="00B34AC0"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lastRenderedPageBreak/>
        <w:t>Concerns that a child is in immediate danger or at risk of significant harm are responded to immediately and if a referral is necessary this is made on the same working day.</w:t>
      </w:r>
    </w:p>
    <w:p w14:paraId="63100112" w14:textId="15C65112" w:rsidR="005B2A79" w:rsidRPr="001E366A" w:rsidRDefault="005B2A79" w:rsidP="0F21B5A0">
      <w:pPr>
        <w:spacing w:before="120" w:after="120" w:line="360" w:lineRule="auto"/>
        <w:rPr>
          <w:rFonts w:cs="Arial"/>
          <w:color w:val="000000" w:themeColor="text1"/>
        </w:rPr>
      </w:pPr>
      <w:r w:rsidRPr="0F21B5A0">
        <w:rPr>
          <w:rFonts w:cs="Arial"/>
          <w:color w:val="000000" w:themeColor="text1"/>
        </w:rPr>
        <w:t xml:space="preserve">.  </w:t>
      </w: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116F4121" w:rsidR="00B34AC0" w:rsidRPr="001E366A" w:rsidRDefault="00B34AC0" w:rsidP="7C059B58">
      <w:pPr>
        <w:numPr>
          <w:ilvl w:val="0"/>
          <w:numId w:val="100"/>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29E247D0" w:rsidRPr="001E366A">
        <w:rPr>
          <w:rFonts w:cs="Arial"/>
          <w:color w:val="000000" w:themeColor="text1"/>
        </w:rPr>
        <w:t xml:space="preserve">at </w:t>
      </w:r>
      <w:r w:rsidR="005C5E4D">
        <w:rPr>
          <w:rFonts w:cs="Arial"/>
          <w:color w:val="000000" w:themeColor="text1"/>
        </w:rPr>
        <w:t>Checkendon Pre-School C.I.O</w:t>
      </w:r>
      <w:r w:rsidR="29E247D0" w:rsidRPr="001E366A">
        <w:rPr>
          <w:rFonts w:cs="Arial"/>
          <w:color w:val="000000" w:themeColor="text1"/>
        </w:rPr>
        <w:t xml:space="preserve">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92567F" w:rsidRDefault="00B34AC0" w:rsidP="0F21B5A0">
      <w:pPr>
        <w:numPr>
          <w:ilvl w:val="0"/>
          <w:numId w:val="100"/>
        </w:numPr>
        <w:spacing w:before="120" w:after="120" w:line="360" w:lineRule="auto"/>
        <w:rPr>
          <w:rFonts w:cs="Arial"/>
        </w:rPr>
      </w:pPr>
      <w:r w:rsidRPr="0F21B5A0">
        <w:rPr>
          <w:rFonts w:cs="Arial"/>
          <w:color w:val="000000" w:themeColor="text1"/>
        </w:rPr>
        <w:t xml:space="preserve">Staff do not attempt to question the child but if they are not sure what the child said, or what they </w:t>
      </w:r>
      <w:r w:rsidRPr="0092567F">
        <w:rPr>
          <w:rFonts w:cs="Arial"/>
        </w:rPr>
        <w:t xml:space="preserve">meant, they may prompt the child further by saying </w:t>
      </w:r>
      <w:r w:rsidRPr="0092567F">
        <w:rPr>
          <w:rFonts w:cs="Arial"/>
          <w:i/>
          <w:iCs/>
        </w:rPr>
        <w:t>‘tell me more about that’</w:t>
      </w:r>
      <w:r w:rsidRPr="0092567F">
        <w:rPr>
          <w:rFonts w:cs="Arial"/>
        </w:rPr>
        <w:t xml:space="preserve"> or </w:t>
      </w:r>
      <w:r w:rsidRPr="0092567F">
        <w:rPr>
          <w:rFonts w:cs="Arial"/>
          <w:i/>
          <w:iCs/>
        </w:rPr>
        <w:t>‘show me again’</w:t>
      </w:r>
      <w:r w:rsidR="002405DC" w:rsidRPr="0092567F">
        <w:rPr>
          <w:rFonts w:cs="Arial"/>
          <w:i/>
          <w:iCs/>
        </w:rPr>
        <w:t>.</w:t>
      </w:r>
    </w:p>
    <w:p w14:paraId="08151A68" w14:textId="0C92A824" w:rsidR="008B2F13" w:rsidRPr="0092567F" w:rsidRDefault="008B2F13" w:rsidP="0F21B5A0">
      <w:pPr>
        <w:numPr>
          <w:ilvl w:val="0"/>
          <w:numId w:val="100"/>
        </w:numPr>
        <w:spacing w:before="120" w:after="120" w:line="360" w:lineRule="auto"/>
        <w:rPr>
          <w:rFonts w:cs="Arial"/>
        </w:rPr>
      </w:pPr>
      <w:r w:rsidRPr="0092567F">
        <w:rPr>
          <w:rFonts w:cs="Arial"/>
          <w:i/>
          <w:iCs/>
        </w:rPr>
        <w:t xml:space="preserve">Reassure the child </w:t>
      </w:r>
      <w:r w:rsidR="00A24D4F" w:rsidRPr="0092567F">
        <w:rPr>
          <w:rFonts w:cs="Arial"/>
          <w:i/>
          <w:iCs/>
        </w:rPr>
        <w:t>e.g. b</w:t>
      </w:r>
      <w:r w:rsidRPr="0092567F">
        <w:rPr>
          <w:rFonts w:cs="Arial"/>
          <w:i/>
          <w:iCs/>
        </w:rPr>
        <w:t>y saying ‘thank you for telling me’</w:t>
      </w:r>
    </w:p>
    <w:p w14:paraId="03FBF318" w14:textId="771EDBCF"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43328EE6" w:rsidR="00B34AC0" w:rsidRPr="001E366A" w:rsidRDefault="00B34AC0" w:rsidP="006602B9">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When recording a child’s disclosure on </w:t>
      </w:r>
      <w:r w:rsidR="008461C2" w:rsidRPr="001E366A">
        <w:rPr>
          <w:rFonts w:cs="Arial"/>
          <w:bCs/>
          <w:color w:val="000000" w:themeColor="text1"/>
          <w:szCs w:val="22"/>
        </w:rPr>
        <w:t>0</w:t>
      </w:r>
      <w:r w:rsidR="008F07BC" w:rsidRPr="001E366A">
        <w:rPr>
          <w:rFonts w:cs="Arial"/>
          <w:bCs/>
          <w:color w:val="000000" w:themeColor="text1"/>
          <w:szCs w:val="22"/>
        </w:rPr>
        <w:t>6.</w:t>
      </w:r>
      <w:r w:rsidR="006602B9" w:rsidRPr="001E366A">
        <w:rPr>
          <w:rFonts w:cs="Arial"/>
          <w:bCs/>
          <w:color w:val="000000" w:themeColor="text1"/>
          <w:szCs w:val="22"/>
        </w:rPr>
        <w:t>1</w:t>
      </w:r>
      <w:r w:rsidR="008F07BC" w:rsidRPr="001E366A">
        <w:rPr>
          <w:rFonts w:cs="Arial"/>
          <w:bCs/>
          <w:color w:val="000000" w:themeColor="text1"/>
          <w:szCs w:val="22"/>
        </w:rPr>
        <w:t>b Safeguarding incident reporting form,</w:t>
      </w:r>
      <w:r w:rsidRPr="001E366A">
        <w:rPr>
          <w:rFonts w:cs="Arial"/>
          <w:bCs/>
          <w:color w:val="000000" w:themeColor="text1"/>
          <w:szCs w:val="22"/>
        </w:rPr>
        <w:t xml:space="preserve"> their exact words are used as well as the exact words with which the member of staff responded.</w:t>
      </w:r>
    </w:p>
    <w:p w14:paraId="2F9A9BBB" w14:textId="74560E03"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1"/>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3"/>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1FE6EBBD" w:rsidR="00183191"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lastRenderedPageBreak/>
        <w:t xml:space="preserve">Staff </w:t>
      </w:r>
      <w:r w:rsidR="58E376CB" w:rsidRPr="0F21B5A0">
        <w:rPr>
          <w:rFonts w:cs="Arial"/>
          <w:color w:val="000000" w:themeColor="text1"/>
        </w:rPr>
        <w:t xml:space="preserve">at </w:t>
      </w:r>
      <w:r w:rsidR="0092567F">
        <w:rPr>
          <w:rFonts w:cs="Arial"/>
          <w:color w:val="000000" w:themeColor="text1"/>
        </w:rPr>
        <w:t>Checkendon Pre-School C.I.O</w:t>
      </w:r>
      <w:r w:rsidR="58E376CB" w:rsidRPr="0F21B5A0">
        <w:rPr>
          <w:rFonts w:cs="Arial"/>
          <w:color w:val="000000" w:themeColor="text1"/>
        </w:rPr>
        <w:t xml:space="preserve">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Pr="0F21B5A0">
        <w:rPr>
          <w:rFonts w:cs="Arial"/>
          <w:color w:val="000000" w:themeColor="text1"/>
        </w:rPr>
        <w:t xml:space="preserve">, also completing </w:t>
      </w:r>
      <w:r w:rsidR="008461C2" w:rsidRPr="0F21B5A0">
        <w:rPr>
          <w:rFonts w:cs="Arial"/>
          <w:color w:val="000000" w:themeColor="text1"/>
        </w:rPr>
        <w:t>0</w:t>
      </w:r>
      <w:r w:rsidR="008F07BC" w:rsidRPr="0F21B5A0">
        <w:rPr>
          <w:rFonts w:cs="Arial"/>
          <w:color w:val="000000" w:themeColor="text1"/>
        </w:rPr>
        <w:t>6.</w:t>
      </w:r>
      <w:r w:rsidR="006602B9" w:rsidRPr="0F21B5A0">
        <w:rPr>
          <w:rFonts w:cs="Arial"/>
          <w:color w:val="000000" w:themeColor="text1"/>
        </w:rPr>
        <w:t>1</w:t>
      </w:r>
      <w:r w:rsidR="008F07BC" w:rsidRPr="0F21B5A0">
        <w:rPr>
          <w:rFonts w:cs="Arial"/>
          <w:color w:val="000000" w:themeColor="text1"/>
        </w:rPr>
        <w:t xml:space="preserve">b Safeguarding incident reporting form </w:t>
      </w:r>
      <w:r w:rsidRPr="0F21B5A0">
        <w:rPr>
          <w:rFonts w:cs="Arial"/>
          <w:color w:val="000000" w:themeColor="text1"/>
        </w:rPr>
        <w:t>if they have not already done so.</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67A0DCF5" w14:textId="3B5A6A8B" w:rsidR="00B34AC0" w:rsidRPr="001E366A" w:rsidRDefault="00B34AC0" w:rsidP="7C059B58">
      <w:pPr>
        <w:spacing w:before="120" w:after="120" w:line="360" w:lineRule="auto"/>
        <w:rPr>
          <w:rFonts w:cs="Arial"/>
          <w:color w:val="000000" w:themeColor="text1"/>
        </w:rPr>
      </w:pPr>
      <w:r w:rsidRPr="001E366A">
        <w:rPr>
          <w:rFonts w:cs="Arial"/>
          <w:color w:val="000000" w:themeColor="text1"/>
        </w:rPr>
        <w:t>Parents</w:t>
      </w:r>
      <w:r w:rsidR="05A6D066" w:rsidRPr="001E366A">
        <w:rPr>
          <w:rFonts w:cs="Arial"/>
          <w:color w:val="000000" w:themeColor="text1"/>
        </w:rPr>
        <w:t>/carers</w:t>
      </w:r>
      <w:r w:rsidRPr="001E366A">
        <w:rPr>
          <w:rFonts w:cs="Arial"/>
          <w:color w:val="000000" w:themeColor="text1"/>
        </w:rPr>
        <w:t xml:space="preserve"> are made aware of </w:t>
      </w:r>
      <w:r w:rsidR="005C5E4D">
        <w:rPr>
          <w:rFonts w:cs="Arial"/>
          <w:color w:val="000000" w:themeColor="text1"/>
        </w:rPr>
        <w:t>Checkendon Pre-School C.I.O</w:t>
      </w:r>
      <w:r w:rsidRPr="001E366A">
        <w:rPr>
          <w:rFonts w:cs="Arial"/>
          <w:color w:val="000000" w:themeColor="text1"/>
        </w:rPr>
        <w:t xml:space="preserve"> Privacy Notice which explains the circumstances under which information about their child will be shared with other agencies. When a referral for early help is necessary, the designated </w:t>
      </w:r>
      <w:r w:rsidR="57D0D06B" w:rsidRPr="001E366A">
        <w:rPr>
          <w:rFonts w:cs="Arial"/>
          <w:color w:val="000000" w:themeColor="text1"/>
        </w:rPr>
        <w:t>safeguarding lead</w:t>
      </w:r>
      <w:r w:rsidRPr="001E366A">
        <w:rPr>
          <w:rFonts w:cs="Arial"/>
          <w:color w:val="000000" w:themeColor="text1"/>
        </w:rPr>
        <w:t xml:space="preserve"> must always seek consent from the child’s parents</w:t>
      </w:r>
      <w:r w:rsidR="14683B62" w:rsidRPr="001E366A">
        <w:rPr>
          <w:rFonts w:cs="Arial"/>
          <w:color w:val="000000" w:themeColor="text1"/>
        </w:rPr>
        <w:t>/carers</w:t>
      </w:r>
      <w:r w:rsidRPr="001E366A">
        <w:rPr>
          <w:rFonts w:cs="Arial"/>
          <w:color w:val="000000" w:themeColor="text1"/>
        </w:rPr>
        <w:t xml:space="preserve"> to share information with the relevant agency. </w:t>
      </w:r>
    </w:p>
    <w:p w14:paraId="2149A2AF" w14:textId="3F5ABD9A" w:rsidR="00B34AC0" w:rsidRPr="001E366A" w:rsidRDefault="00B34AC0" w:rsidP="00CB3950">
      <w:pPr>
        <w:pStyle w:val="ListParagraph"/>
        <w:numPr>
          <w:ilvl w:val="0"/>
          <w:numId w:val="127"/>
        </w:numPr>
        <w:spacing w:before="120" w:after="120" w:line="360" w:lineRule="auto"/>
        <w:contextualSpacing w:val="0"/>
        <w:rPr>
          <w:rFonts w:cs="Arial"/>
          <w:bCs/>
          <w:color w:val="000000" w:themeColor="text1"/>
          <w:szCs w:val="22"/>
        </w:rPr>
      </w:pPr>
      <w:r w:rsidRPr="001E366A">
        <w:rPr>
          <w:rFonts w:cs="Arial"/>
          <w:color w:val="000000" w:themeColor="text1"/>
          <w:szCs w:val="22"/>
        </w:rPr>
        <w:t>If consent is sought and withheld and there are concerns that a child may be</w:t>
      </w:r>
      <w:r w:rsidR="00BE1A24" w:rsidRPr="001E366A">
        <w:rPr>
          <w:rFonts w:cs="Arial"/>
          <w:color w:val="000000" w:themeColor="text1"/>
          <w:szCs w:val="22"/>
        </w:rPr>
        <w:t>come</w:t>
      </w:r>
      <w:r w:rsidRPr="001E366A">
        <w:rPr>
          <w:rFonts w:cs="Arial"/>
          <w:color w:val="000000" w:themeColor="text1"/>
          <w:szCs w:val="22"/>
        </w:rPr>
        <w:t xml:space="preserve"> at risk of significant harm without early intervention, there may be sufficient grounds to over-ride a parental decision to withhold consent.</w:t>
      </w:r>
    </w:p>
    <w:p w14:paraId="462B786D" w14:textId="741CA800" w:rsidR="00AE0C08" w:rsidRPr="001E366A" w:rsidRDefault="00B34AC0" w:rsidP="748E6104">
      <w:pPr>
        <w:pStyle w:val="ListParagraph"/>
        <w:numPr>
          <w:ilvl w:val="0"/>
          <w:numId w:val="127"/>
        </w:numPr>
        <w:spacing w:before="120" w:after="120" w:line="360" w:lineRule="auto"/>
        <w:rPr>
          <w:rFonts w:cs="Arial"/>
          <w:b/>
          <w:bCs/>
          <w:color w:val="000000" w:themeColor="text1"/>
        </w:rPr>
      </w:pPr>
      <w:r w:rsidRPr="001E366A">
        <w:rPr>
          <w:rFonts w:cs="Arial"/>
          <w:color w:val="000000" w:themeColor="text1"/>
        </w:rPr>
        <w:t>If a parent</w:t>
      </w:r>
      <w:r w:rsidR="50C8BB3D" w:rsidRPr="001E366A">
        <w:rPr>
          <w:rFonts w:cs="Arial"/>
          <w:color w:val="000000" w:themeColor="text1"/>
        </w:rPr>
        <w:t>/carer</w:t>
      </w:r>
      <w:r w:rsidRPr="001E366A">
        <w:rPr>
          <w:rFonts w:cs="Arial"/>
          <w:color w:val="000000" w:themeColor="text1"/>
        </w:rPr>
        <w:t xml:space="preserve"> withholds consent</w:t>
      </w:r>
      <w:r w:rsidR="009A1A3A" w:rsidRPr="001E366A">
        <w:rPr>
          <w:rFonts w:cs="Arial"/>
          <w:color w:val="000000" w:themeColor="text1"/>
        </w:rPr>
        <w:t>,</w:t>
      </w:r>
      <w:r w:rsidRPr="001E366A">
        <w:rPr>
          <w:rFonts w:cs="Arial"/>
          <w:color w:val="000000" w:themeColor="text1"/>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1E366A">
        <w:rPr>
          <w:rFonts w:cs="Arial"/>
          <w:color w:val="000000" w:themeColor="text1"/>
        </w:rPr>
        <w:t>)</w:t>
      </w:r>
      <w:r w:rsidRPr="001E366A">
        <w:rPr>
          <w:rFonts w:cs="Arial"/>
          <w:color w:val="000000" w:themeColor="text1"/>
        </w:rPr>
        <w:t>.</w:t>
      </w:r>
    </w:p>
    <w:p w14:paraId="1D05BE24" w14:textId="59D5B89B" w:rsidR="007F7D5B" w:rsidRPr="001E366A" w:rsidRDefault="007F7D5B" w:rsidP="0F21B5A0">
      <w:pPr>
        <w:spacing w:before="120" w:after="120" w:line="360" w:lineRule="auto"/>
        <w:rPr>
          <w:rFonts w:cs="Arial"/>
          <w:i/>
          <w:iCs/>
          <w:color w:val="000000" w:themeColor="text1"/>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8"/>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lastRenderedPageBreak/>
        <w:t xml:space="preserve">Making a referral to Children’s social care </w:t>
      </w:r>
    </w:p>
    <w:p w14:paraId="04EFAD35" w14:textId="3D6CF630"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w:t>
      </w:r>
      <w:r w:rsidR="7737D003" w:rsidRPr="001E366A">
        <w:rPr>
          <w:rFonts w:cs="Arial"/>
          <w:color w:val="000000" w:themeColor="text1"/>
        </w:rPr>
        <w:t xml:space="preserve">at </w:t>
      </w:r>
      <w:r w:rsidR="0092567F">
        <w:rPr>
          <w:rFonts w:cs="Arial"/>
          <w:color w:val="000000" w:themeColor="text1"/>
        </w:rPr>
        <w:t>Checkendon Pre-School C.I.O</w:t>
      </w:r>
      <w:r w:rsidR="7737D003" w:rsidRPr="001E366A">
        <w:rPr>
          <w:rFonts w:cs="Arial"/>
          <w:color w:val="000000" w:themeColor="text1"/>
        </w:rPr>
        <w:t xml:space="preserve"> </w:t>
      </w:r>
      <w:r w:rsidRPr="001E366A">
        <w:rPr>
          <w:rFonts w:cs="Arial"/>
          <w:color w:val="000000" w:themeColor="text1"/>
        </w:rPr>
        <w:t xml:space="preserve">or back-up follows the LSP procedures for making a referral. </w:t>
      </w:r>
    </w:p>
    <w:p w14:paraId="79D48957" w14:textId="6EF03CE2"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If the designated </w:t>
      </w:r>
      <w:r w:rsidR="005D4DBD" w:rsidRPr="001E366A">
        <w:rPr>
          <w:rFonts w:cs="Arial"/>
          <w:color w:val="000000" w:themeColor="text1"/>
        </w:rPr>
        <w:t>safeguarding lead</w:t>
      </w:r>
      <w:r w:rsidRPr="001E366A">
        <w:rPr>
          <w:rFonts w:cs="Arial"/>
          <w:color w:val="000000" w:themeColor="text1"/>
        </w:rPr>
        <w:t xml:space="preserve"> or their back-up is not on site, the most senior member of staff present takes responsibility for making the referral to social care.</w:t>
      </w:r>
    </w:p>
    <w:p w14:paraId="69A5CC8F" w14:textId="446E547C"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p>
    <w:p w14:paraId="18A570D4" w14:textId="1D1CD93A"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23EE0174" w14:textId="69E94C82" w:rsidR="00B34AC0" w:rsidRPr="001E366A" w:rsidRDefault="007475D1" w:rsidP="7C059B58">
      <w:pPr>
        <w:numPr>
          <w:ilvl w:val="0"/>
          <w:numId w:val="76"/>
        </w:numPr>
        <w:spacing w:before="120" w:after="120" w:line="360" w:lineRule="auto"/>
        <w:rPr>
          <w:rFonts w:cs="Arial"/>
          <w:color w:val="000000" w:themeColor="text1"/>
        </w:rPr>
      </w:pPr>
      <w:r w:rsidRPr="001E366A">
        <w:rPr>
          <w:rFonts w:cs="Arial"/>
          <w:color w:val="000000" w:themeColor="text1"/>
        </w:rPr>
        <w:t>A</w:t>
      </w:r>
      <w:r w:rsidR="00B34AC0" w:rsidRPr="001E366A">
        <w:rPr>
          <w:rFonts w:cs="Arial"/>
          <w:color w:val="000000" w:themeColor="text1"/>
        </w:rPr>
        <w:t xml:space="preserve">rrangements for cover (as above) when the designated </w:t>
      </w:r>
      <w:r w:rsidR="005D4DBD" w:rsidRPr="001E366A">
        <w:rPr>
          <w:rFonts w:cs="Arial"/>
          <w:color w:val="000000" w:themeColor="text1"/>
        </w:rPr>
        <w:t>safeguarding lead</w:t>
      </w:r>
      <w:r w:rsidR="00B34AC0" w:rsidRPr="001E366A">
        <w:rPr>
          <w:rFonts w:cs="Arial"/>
          <w:color w:val="000000" w:themeColor="text1"/>
        </w:rPr>
        <w:t xml:space="preserve"> and back-up designated</w:t>
      </w:r>
      <w:r w:rsidR="207378C0" w:rsidRPr="001E366A">
        <w:rPr>
          <w:rFonts w:cs="Arial"/>
          <w:color w:val="000000" w:themeColor="text1"/>
        </w:rPr>
        <w:t xml:space="preserve"> safeguarding lead</w:t>
      </w:r>
      <w:r w:rsidR="00B34AC0" w:rsidRPr="001E366A">
        <w:rPr>
          <w:rFonts w:cs="Arial"/>
          <w:color w:val="000000" w:themeColor="text1"/>
        </w:rPr>
        <w:t xml:space="preserve"> are not on-site are agreed in advance by the </w:t>
      </w:r>
      <w:r w:rsidR="00400B49" w:rsidRPr="001E366A">
        <w:rPr>
          <w:rFonts w:cs="Arial"/>
          <w:color w:val="000000" w:themeColor="text1"/>
        </w:rPr>
        <w:t xml:space="preserve">setting </w:t>
      </w:r>
      <w:r w:rsidR="00B34AC0" w:rsidRPr="001E366A">
        <w:rPr>
          <w:rFonts w:cs="Arial"/>
          <w:color w:val="000000" w:themeColor="text1"/>
        </w:rPr>
        <w:t>manager and clearly communicated to all staff</w:t>
      </w:r>
      <w:r w:rsidR="0072135E" w:rsidRPr="001E366A">
        <w:rPr>
          <w:rFonts w:cs="Arial"/>
          <w:color w:val="000000" w:themeColor="text1"/>
        </w:rPr>
        <w:t>.</w:t>
      </w:r>
    </w:p>
    <w:p w14:paraId="7CBA81D3" w14:textId="37068273"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Further </w:t>
      </w:r>
      <w:r w:rsidR="00400B49" w:rsidRPr="001E366A">
        <w:rPr>
          <w:rFonts w:cs="Arial"/>
          <w:b/>
          <w:color w:val="000000" w:themeColor="text1"/>
          <w:szCs w:val="22"/>
        </w:rPr>
        <w:t>r</w:t>
      </w:r>
      <w:r w:rsidRPr="001E366A">
        <w:rPr>
          <w:rFonts w:cs="Arial"/>
          <w:b/>
          <w:color w:val="000000" w:themeColor="text1"/>
          <w:szCs w:val="22"/>
        </w:rPr>
        <w:t>ecording</w:t>
      </w:r>
    </w:p>
    <w:p w14:paraId="1A136ED2" w14:textId="66E44967" w:rsidR="00B34AC0" w:rsidRPr="001E366A" w:rsidRDefault="007475D1" w:rsidP="748E6104">
      <w:pPr>
        <w:numPr>
          <w:ilvl w:val="0"/>
          <w:numId w:val="100"/>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the setting’s nursery </w:t>
      </w:r>
      <w:r w:rsidR="5559B99C" w:rsidRPr="001E366A">
        <w:rPr>
          <w:rFonts w:cs="Arial"/>
          <w:color w:val="000000" w:themeColor="text1"/>
        </w:rPr>
        <w:t>management</w:t>
      </w:r>
      <w:r w:rsidR="3C038E16" w:rsidRPr="001E366A">
        <w:rPr>
          <w:rFonts w:cs="Arial"/>
          <w:color w:val="000000" w:themeColor="text1"/>
        </w:rPr>
        <w:t xml:space="preserve"> software (if used) or alternatively</w:t>
      </w:r>
      <w:r w:rsidR="00B34AC0" w:rsidRPr="001E366A">
        <w:rPr>
          <w:rFonts w:cs="Arial"/>
          <w:color w:val="000000" w:themeColor="text1"/>
        </w:rPr>
        <w:t xml:space="preserve"> </w:t>
      </w:r>
      <w:r w:rsidR="008461C2" w:rsidRPr="001E366A">
        <w:rPr>
          <w:rFonts w:cs="Arial"/>
          <w:color w:val="000000" w:themeColor="text1"/>
        </w:rPr>
        <w:t>0</w:t>
      </w:r>
      <w:r w:rsidR="0078374D" w:rsidRPr="001E366A">
        <w:rPr>
          <w:rFonts w:cs="Arial"/>
          <w:color w:val="000000" w:themeColor="text1"/>
        </w:rPr>
        <w:t>6.</w:t>
      </w:r>
      <w:r w:rsidR="006602B9" w:rsidRPr="001E366A">
        <w:rPr>
          <w:rFonts w:cs="Arial"/>
          <w:color w:val="000000" w:themeColor="text1"/>
        </w:rPr>
        <w:t>1</w:t>
      </w:r>
      <w:r w:rsidR="0078374D" w:rsidRPr="001E366A">
        <w:rPr>
          <w:rFonts w:cs="Arial"/>
          <w:color w:val="000000" w:themeColor="text1"/>
        </w:rPr>
        <w:t>b Safeguarding incident reporting form</w:t>
      </w:r>
      <w:r w:rsidR="003A4300" w:rsidRPr="001E366A">
        <w:rPr>
          <w:rFonts w:cs="Arial"/>
          <w:color w:val="000000" w:themeColor="text1"/>
        </w:rPr>
        <w:t>,</w:t>
      </w:r>
      <w:r w:rsidR="0078374D" w:rsidRPr="001E366A">
        <w:rPr>
          <w:rFonts w:cs="Arial"/>
          <w:color w:val="000000" w:themeColor="text1"/>
        </w:rPr>
        <w:t xml:space="preserve"> </w:t>
      </w:r>
      <w:r w:rsidR="00B34AC0" w:rsidRPr="001E366A">
        <w:rPr>
          <w:rFonts w:cs="Arial"/>
          <w:color w:val="000000" w:themeColor="text1"/>
        </w:rPr>
        <w:t xml:space="preserve">and </w:t>
      </w:r>
      <w:r w:rsidR="754B4598" w:rsidRPr="001E366A">
        <w:rPr>
          <w:rFonts w:cs="Arial"/>
          <w:color w:val="000000" w:themeColor="text1"/>
        </w:rPr>
        <w:t>a brief summary</w:t>
      </w:r>
      <w:r w:rsidR="00B34AC0" w:rsidRPr="001E366A">
        <w:rPr>
          <w:rFonts w:cs="Arial"/>
          <w:color w:val="000000" w:themeColor="text1"/>
        </w:rPr>
        <w:t xml:space="preserve"> entered on </w:t>
      </w:r>
      <w:r w:rsidR="008461C2" w:rsidRPr="001E366A">
        <w:rPr>
          <w:rFonts w:cs="Arial"/>
          <w:color w:val="000000" w:themeColor="text1"/>
        </w:rPr>
        <w:t>0</w:t>
      </w:r>
      <w:r w:rsidR="00862310" w:rsidRPr="001E366A">
        <w:rPr>
          <w:rFonts w:cs="Arial"/>
          <w:color w:val="000000" w:themeColor="text1"/>
        </w:rPr>
        <w:t>6.</w:t>
      </w:r>
      <w:r w:rsidR="006602B9" w:rsidRPr="001E366A">
        <w:rPr>
          <w:rFonts w:cs="Arial"/>
          <w:color w:val="000000" w:themeColor="text1"/>
        </w:rPr>
        <w:t>1</w:t>
      </w:r>
      <w:r w:rsidR="00862310" w:rsidRPr="001E366A">
        <w:rPr>
          <w:rFonts w:cs="Arial"/>
          <w:color w:val="000000" w:themeColor="text1"/>
        </w:rPr>
        <w:t>a Child welfare and protection summary</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93212F2" w:rsidR="00B34AC0" w:rsidRPr="001E366A" w:rsidRDefault="00B34AC0" w:rsidP="45C45087">
      <w:pPr>
        <w:numPr>
          <w:ilvl w:val="0"/>
          <w:numId w:val="100"/>
        </w:numPr>
        <w:spacing w:before="120" w:after="120" w:line="360" w:lineRule="auto"/>
        <w:rPr>
          <w:rFonts w:cs="Arial"/>
          <w:color w:val="000000" w:themeColor="text1"/>
        </w:rPr>
      </w:pPr>
      <w:r w:rsidRPr="001E366A">
        <w:rPr>
          <w:rFonts w:cs="Arial"/>
          <w:color w:val="000000" w:themeColor="text1"/>
        </w:rPr>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1EFCBF7F" w:rsidRPr="001E366A">
        <w:rPr>
          <w:rFonts w:cs="Arial"/>
          <w:color w:val="000000" w:themeColor="text1"/>
        </w:rPr>
        <w:t>, or on the setting’s management software</w:t>
      </w:r>
    </w:p>
    <w:p w14:paraId="6D1D61B7" w14:textId="5FD5C526"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Each member of staff/volunteer who has witnessed an incident or disclosure should also make a written statement </w:t>
      </w:r>
      <w:r w:rsidR="003A4300" w:rsidRPr="001E366A">
        <w:rPr>
          <w:rFonts w:cs="Arial"/>
          <w:color w:val="000000" w:themeColor="text1"/>
          <w:szCs w:val="22"/>
        </w:rPr>
        <w:t xml:space="preserve">on </w:t>
      </w:r>
      <w:r w:rsidR="008461C2" w:rsidRPr="001E366A">
        <w:rPr>
          <w:rFonts w:cs="Arial"/>
          <w:color w:val="000000" w:themeColor="text1"/>
          <w:szCs w:val="22"/>
        </w:rPr>
        <w:t>0</w:t>
      </w:r>
      <w:r w:rsidR="003A4300" w:rsidRPr="001E366A">
        <w:rPr>
          <w:rFonts w:cs="Arial"/>
          <w:color w:val="000000" w:themeColor="text1"/>
          <w:szCs w:val="22"/>
        </w:rPr>
        <w:t>6.</w:t>
      </w:r>
      <w:r w:rsidR="006602B9" w:rsidRPr="001E366A">
        <w:rPr>
          <w:rFonts w:cs="Arial"/>
          <w:color w:val="000000" w:themeColor="text1"/>
          <w:szCs w:val="22"/>
        </w:rPr>
        <w:t>1</w:t>
      </w:r>
      <w:r w:rsidR="003A4300" w:rsidRPr="001E366A">
        <w:rPr>
          <w:rFonts w:cs="Arial"/>
          <w:color w:val="000000" w:themeColor="text1"/>
          <w:szCs w:val="22"/>
        </w:rPr>
        <w:t xml:space="preserve">b Safeguarding incident reporting form, </w:t>
      </w:r>
      <w:r w:rsidRPr="001E366A">
        <w:rPr>
          <w:rFonts w:cs="Arial"/>
          <w:color w:val="000000" w:themeColor="text1"/>
          <w:szCs w:val="22"/>
        </w:rPr>
        <w:t>as above.</w:t>
      </w:r>
    </w:p>
    <w:p w14:paraId="1B3AA57D" w14:textId="5EE0E39C"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on </w:t>
      </w:r>
      <w:r w:rsidR="008461C2" w:rsidRPr="001E366A">
        <w:rPr>
          <w:rFonts w:cs="Arial"/>
          <w:color w:val="000000" w:themeColor="text1"/>
          <w:szCs w:val="22"/>
        </w:rPr>
        <w:t>0</w:t>
      </w:r>
      <w:r w:rsidR="00646CAE" w:rsidRPr="001E366A">
        <w:rPr>
          <w:rFonts w:cs="Arial"/>
          <w:bCs/>
          <w:color w:val="000000" w:themeColor="text1"/>
          <w:szCs w:val="22"/>
        </w:rPr>
        <w:t>6.</w:t>
      </w:r>
      <w:r w:rsidR="006602B9" w:rsidRPr="001E366A">
        <w:rPr>
          <w:rFonts w:cs="Arial"/>
          <w:bCs/>
          <w:color w:val="000000" w:themeColor="text1"/>
          <w:szCs w:val="22"/>
        </w:rPr>
        <w:t>1</w:t>
      </w:r>
      <w:r w:rsidR="00646CAE" w:rsidRPr="001E366A">
        <w:rPr>
          <w:rFonts w:cs="Arial"/>
          <w:bCs/>
          <w:color w:val="000000" w:themeColor="text1"/>
          <w:szCs w:val="22"/>
        </w:rPr>
        <w:t>a Child welfare and protection summary.</w:t>
      </w:r>
    </w:p>
    <w:p w14:paraId="33EB7790" w14:textId="68B3D4FE"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7488C6CA"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using </w:t>
      </w:r>
      <w:bookmarkStart w:id="3" w:name="_Hlk77334097"/>
      <w:r w:rsidR="008461C2" w:rsidRPr="001E366A">
        <w:rPr>
          <w:rFonts w:cs="Arial"/>
          <w:b/>
          <w:color w:val="000000" w:themeColor="text1"/>
          <w:szCs w:val="22"/>
        </w:rPr>
        <w:t>0</w:t>
      </w:r>
      <w:r w:rsidR="00E66F84" w:rsidRPr="001E366A">
        <w:rPr>
          <w:rFonts w:cs="Arial"/>
          <w:b/>
          <w:color w:val="000000" w:themeColor="text1"/>
          <w:szCs w:val="22"/>
        </w:rPr>
        <w:t xml:space="preserve">6.1c </w:t>
      </w:r>
      <w:r w:rsidR="00E66F84" w:rsidRPr="001E366A">
        <w:rPr>
          <w:rFonts w:cs="Arial"/>
          <w:b/>
          <w:color w:val="000000" w:themeColor="text1"/>
          <w:sz w:val="24"/>
          <w:szCs w:val="24"/>
        </w:rPr>
        <w:t>Confidential safeguarding incident report form</w:t>
      </w:r>
      <w:bookmarkEnd w:id="3"/>
    </w:p>
    <w:p w14:paraId="77B5228D" w14:textId="29A83366" w:rsidR="00B34AC0" w:rsidRPr="001E366A" w:rsidRDefault="00B34AC0" w:rsidP="3E03F2EE">
      <w:pPr>
        <w:pStyle w:val="ListParagraph"/>
        <w:numPr>
          <w:ilvl w:val="0"/>
          <w:numId w:val="62"/>
        </w:numPr>
        <w:spacing w:before="120" w:after="120" w:line="360" w:lineRule="auto"/>
        <w:rPr>
          <w:rFonts w:cs="Arial"/>
          <w:color w:val="000000" w:themeColor="text1"/>
        </w:rPr>
      </w:pPr>
      <w:r w:rsidRPr="001E366A">
        <w:rPr>
          <w:rFonts w:cs="Arial"/>
          <w:color w:val="000000" w:themeColor="text1"/>
        </w:rPr>
        <w:lastRenderedPageBreak/>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to the designated officer and seeking advice if required prior to making a referral as described above.</w:t>
      </w:r>
    </w:p>
    <w:p w14:paraId="7AFB732E" w14:textId="6C7D32B5" w:rsidR="00B34AC0" w:rsidRPr="001E366A" w:rsidRDefault="00B34AC0" w:rsidP="2CF6C058">
      <w:pPr>
        <w:pStyle w:val="ListParagraph"/>
        <w:numPr>
          <w:ilvl w:val="0"/>
          <w:numId w:val="62"/>
        </w:numPr>
        <w:spacing w:before="120" w:after="120" w:line="360" w:lineRule="auto"/>
        <w:rPr>
          <w:rFonts w:cs="Arial"/>
          <w:color w:val="000000" w:themeColor="text1"/>
        </w:rPr>
      </w:pPr>
      <w:r w:rsidRPr="0F21B5A0">
        <w:rPr>
          <w:rFonts w:cs="Arial"/>
          <w:color w:val="000000" w:themeColor="text1"/>
        </w:rPr>
        <w:t>For child protection concerns</w:t>
      </w:r>
      <w:r w:rsidR="00D044BD" w:rsidRPr="0F21B5A0">
        <w:rPr>
          <w:rFonts w:cs="Arial"/>
          <w:color w:val="000000" w:themeColor="text1"/>
        </w:rPr>
        <w:t>,</w:t>
      </w:r>
      <w:r w:rsidRPr="0F21B5A0">
        <w:rPr>
          <w:rFonts w:cs="Arial"/>
          <w:color w:val="000000" w:themeColor="text1"/>
        </w:rPr>
        <w:t xml:space="preserve"> it will be necessary for the designated </w:t>
      </w:r>
      <w:r w:rsidR="005D4DBD" w:rsidRPr="0F21B5A0">
        <w:rPr>
          <w:rFonts w:cs="Arial"/>
          <w:color w:val="000000" w:themeColor="text1"/>
        </w:rPr>
        <w:t xml:space="preserve">safeguarding </w:t>
      </w:r>
      <w:proofErr w:type="gramStart"/>
      <w:r w:rsidR="005D4DBD" w:rsidRPr="0F21B5A0">
        <w:rPr>
          <w:rFonts w:cs="Arial"/>
          <w:color w:val="000000" w:themeColor="text1"/>
        </w:rPr>
        <w:t>lead</w:t>
      </w:r>
      <w:proofErr w:type="gramEnd"/>
      <w:r w:rsidRPr="0F21B5A0">
        <w:rPr>
          <w:rFonts w:cs="Arial"/>
          <w:color w:val="000000" w:themeColor="text1"/>
        </w:rPr>
        <w:t xml:space="preserve"> to complete </w:t>
      </w:r>
      <w:r w:rsidR="008461C2" w:rsidRPr="0F21B5A0">
        <w:rPr>
          <w:rFonts w:cs="Arial"/>
          <w:color w:val="000000" w:themeColor="text1"/>
        </w:rPr>
        <w:t>0</w:t>
      </w:r>
      <w:r w:rsidR="00AA49B1" w:rsidRPr="0F21B5A0">
        <w:rPr>
          <w:rFonts w:cs="Arial"/>
          <w:color w:val="000000" w:themeColor="text1"/>
        </w:rPr>
        <w:t xml:space="preserve">6.1c Confidential safeguarding incident report form </w:t>
      </w:r>
      <w:r w:rsidRPr="0F21B5A0">
        <w:rPr>
          <w:rFonts w:cs="Arial"/>
          <w:color w:val="000000" w:themeColor="text1"/>
        </w:rPr>
        <w:t>and send it to the designated office</w:t>
      </w:r>
      <w:r w:rsidR="002F1463" w:rsidRPr="0F21B5A0">
        <w:rPr>
          <w:rFonts w:cs="Arial"/>
          <w:color w:val="000000" w:themeColor="text1"/>
        </w:rPr>
        <w:t>r</w:t>
      </w:r>
      <w:r w:rsidR="00B94814" w:rsidRPr="0F21B5A0">
        <w:rPr>
          <w:rFonts w:cs="Arial"/>
          <w:color w:val="000000" w:themeColor="text1"/>
        </w:rPr>
        <w:t>.</w:t>
      </w:r>
      <w:r w:rsidR="00C67069" w:rsidRPr="0F21B5A0">
        <w:rPr>
          <w:rFonts w:cs="Arial"/>
          <w:color w:val="000000" w:themeColor="text1"/>
        </w:rPr>
        <w:t xml:space="preserve"> </w:t>
      </w:r>
    </w:p>
    <w:p w14:paraId="36197136" w14:textId="0EE0F769" w:rsidR="007475D1" w:rsidRPr="001E366A" w:rsidRDefault="00B34AC0" w:rsidP="00CB3950">
      <w:pPr>
        <w:pStyle w:val="ListParagraph"/>
        <w:numPr>
          <w:ilvl w:val="0"/>
          <w:numId w:val="62"/>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7804272" w14:textId="52FFAAF9" w:rsidR="00C36A6F" w:rsidRPr="001E366A" w:rsidRDefault="00C36A6F" w:rsidP="0F21B5A0">
      <w:pPr>
        <w:spacing w:before="120" w:after="120" w:line="360" w:lineRule="auto"/>
        <w:rPr>
          <w:rFonts w:cs="Arial"/>
          <w:color w:val="000000" w:themeColor="text1"/>
        </w:rPr>
      </w:pP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0FD9A030" w14:textId="092D68EB" w:rsidR="00B34AC0"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92567F">
        <w:rPr>
          <w:rFonts w:cs="Arial"/>
          <w:color w:val="000000" w:themeColor="text1"/>
        </w:rPr>
        <w:t>Checkendon Pre-School C.I.O</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3"/>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Default="00B34AC0"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referrals. </w:t>
      </w:r>
    </w:p>
    <w:p w14:paraId="17F848D6" w14:textId="6472F160" w:rsidR="00B177B4" w:rsidRPr="0092567F" w:rsidRDefault="00B177B4" w:rsidP="0F21B5A0">
      <w:pPr>
        <w:pStyle w:val="ListParagraph"/>
        <w:numPr>
          <w:ilvl w:val="0"/>
          <w:numId w:val="123"/>
        </w:numPr>
        <w:tabs>
          <w:tab w:val="left" w:pos="996"/>
        </w:tabs>
        <w:spacing w:before="120" w:after="120" w:line="360" w:lineRule="auto"/>
        <w:contextualSpacing w:val="0"/>
        <w:rPr>
          <w:rFonts w:cs="Arial"/>
        </w:rPr>
      </w:pPr>
      <w:r w:rsidRPr="0092567F">
        <w:rPr>
          <w:rFonts w:cs="Arial"/>
        </w:rPr>
        <w:t>If there is a concern over the response or action</w:t>
      </w:r>
      <w:r w:rsidR="00CC1023" w:rsidRPr="0092567F">
        <w:rPr>
          <w:rFonts w:cs="Arial"/>
        </w:rPr>
        <w:t xml:space="preserve"> (including recurrent concerns,</w:t>
      </w:r>
      <w:r w:rsidR="00326F38" w:rsidRPr="0092567F">
        <w:rPr>
          <w:rFonts w:cs="Arial"/>
        </w:rPr>
        <w:t xml:space="preserve"> timescales of responses or quality or process concerns)</w:t>
      </w:r>
      <w:r w:rsidR="00CC1023" w:rsidRPr="0092567F">
        <w:rPr>
          <w:rFonts w:cs="Arial"/>
        </w:rPr>
        <w:t xml:space="preserve"> </w:t>
      </w:r>
      <w:r w:rsidRPr="0092567F">
        <w:rPr>
          <w:rFonts w:cs="Arial"/>
        </w:rPr>
        <w:t>taken by the local authority</w:t>
      </w:r>
      <w:r w:rsidR="00CC1023" w:rsidRPr="0092567F">
        <w:rPr>
          <w:rFonts w:cs="Arial"/>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16309CB7" w:rsidR="6A2259EF" w:rsidRPr="0092567F" w:rsidRDefault="0092567F" w:rsidP="0F21B5A0">
      <w:pPr>
        <w:tabs>
          <w:tab w:val="left" w:pos="996"/>
        </w:tabs>
        <w:spacing w:before="120" w:after="120" w:line="360" w:lineRule="auto"/>
        <w:rPr>
          <w:rFonts w:cs="Arial"/>
        </w:rPr>
      </w:pPr>
      <w:r w:rsidRPr="0092567F">
        <w:rPr>
          <w:rFonts w:cs="Arial"/>
        </w:rPr>
        <w:t>Checkendon Pre-School C.I.O</w:t>
      </w:r>
      <w:r w:rsidR="6A2259EF" w:rsidRPr="0092567F">
        <w:rPr>
          <w:rFonts w:cs="Arial"/>
        </w:rPr>
        <w:t xml:space="preserve"> will ensure that all staff are familiar with the whistleblowing procedure</w:t>
      </w:r>
      <w:r w:rsidR="007C4D7F" w:rsidRPr="0092567F">
        <w:rPr>
          <w:rFonts w:cs="Arial"/>
        </w:rPr>
        <w:t xml:space="preserve">. </w:t>
      </w:r>
      <w:r w:rsidR="000B37F1" w:rsidRPr="0092567F">
        <w:rPr>
          <w:rFonts w:cs="Arial"/>
        </w:rPr>
        <w:t>We</w:t>
      </w:r>
      <w:r w:rsidR="00C903AA" w:rsidRPr="0092567F">
        <w:rPr>
          <w:rFonts w:cs="Arial"/>
        </w:rPr>
        <w:t xml:space="preserve"> ha</w:t>
      </w:r>
      <w:r w:rsidR="000B37F1" w:rsidRPr="0092567F">
        <w:rPr>
          <w:rFonts w:cs="Arial"/>
        </w:rPr>
        <w:t>ve</w:t>
      </w:r>
      <w:r w:rsidR="00C903AA" w:rsidRPr="0092567F">
        <w:rPr>
          <w:rFonts w:cs="Arial"/>
        </w:rPr>
        <w:t xml:space="preserve"> clear </w:t>
      </w:r>
      <w:r w:rsidR="00524476" w:rsidRPr="0092567F">
        <w:rPr>
          <w:rFonts w:cs="Arial"/>
        </w:rPr>
        <w:t xml:space="preserve">whistleblowing </w:t>
      </w:r>
      <w:r w:rsidR="00C903AA" w:rsidRPr="0092567F">
        <w:rPr>
          <w:rFonts w:cs="Arial"/>
        </w:rPr>
        <w:t xml:space="preserve">procedures </w:t>
      </w:r>
      <w:r w:rsidR="00524476" w:rsidRPr="0092567F">
        <w:rPr>
          <w:rFonts w:cs="Arial"/>
        </w:rPr>
        <w:t>and will ensure everyone working with children knows how to raise concerns and that all concerns will be taken seriously and prompt action taken</w:t>
      </w:r>
      <w:r w:rsidR="000B37F1" w:rsidRPr="0092567F">
        <w:rPr>
          <w:rFonts w:cs="Arial"/>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4AC0B49" w14:textId="3296C04B"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1"/>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584A4E1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health and safety of any individual </w:t>
      </w:r>
      <w:r w:rsidR="005C5E4D" w:rsidRPr="001E366A">
        <w:rPr>
          <w:rFonts w:cs="Arial"/>
          <w:color w:val="000000" w:themeColor="text1"/>
          <w:szCs w:val="22"/>
        </w:rPr>
        <w:t>have</w:t>
      </w:r>
      <w:r w:rsidRPr="001E366A">
        <w:rPr>
          <w:rFonts w:cs="Arial"/>
          <w:color w:val="000000" w:themeColor="text1"/>
          <w:szCs w:val="22"/>
        </w:rPr>
        <w:t xml:space="preserve"> been, is being or is likely to be endangered</w:t>
      </w:r>
    </w:p>
    <w:p w14:paraId="52332B6E" w14:textId="44BEBA0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lastRenderedPageBreak/>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19"/>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2CF08243" w14:textId="1A531FEC" w:rsidR="00156FE3" w:rsidRPr="001E366A" w:rsidRDefault="003115F7" w:rsidP="7C059B58">
      <w:pPr>
        <w:pStyle w:val="ListParagraph"/>
        <w:numPr>
          <w:ilvl w:val="0"/>
          <w:numId w:val="119"/>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156FE3" w:rsidRPr="001E366A">
        <w:rPr>
          <w:rFonts w:cs="Arial"/>
          <w:color w:val="000000" w:themeColor="text1"/>
        </w:rPr>
        <w:t xml:space="preserve"> should raise the issue with the</w:t>
      </w:r>
      <w:r w:rsidR="001A6BD9">
        <w:rPr>
          <w:rFonts w:cs="Arial"/>
          <w:color w:val="000000" w:themeColor="text1"/>
        </w:rPr>
        <w:t xml:space="preserve"> managing committee</w:t>
      </w:r>
      <w:r w:rsidR="00777F6B" w:rsidRPr="001E366A">
        <w:rPr>
          <w:rFonts w:cs="Arial"/>
          <w:color w:val="000000" w:themeColor="text1"/>
        </w:rPr>
        <w:t>/</w:t>
      </w:r>
      <w:r w:rsidR="3444115D" w:rsidRPr="001E366A">
        <w:rPr>
          <w:rFonts w:cs="Arial"/>
          <w:color w:val="000000" w:themeColor="text1"/>
        </w:rPr>
        <w:t>d</w:t>
      </w:r>
      <w:r w:rsidRPr="001E366A">
        <w:rPr>
          <w:rFonts w:cs="Arial"/>
          <w:color w:val="000000" w:themeColor="text1"/>
        </w:rPr>
        <w:t xml:space="preserve">esignated </w:t>
      </w:r>
      <w:r w:rsidR="1AB089E7" w:rsidRPr="001E366A">
        <w:rPr>
          <w:rFonts w:cs="Arial"/>
          <w:color w:val="000000" w:themeColor="text1"/>
        </w:rPr>
        <w:t>o</w:t>
      </w:r>
      <w:r w:rsidRPr="001E366A">
        <w:rPr>
          <w:rFonts w:cs="Arial"/>
          <w:color w:val="000000" w:themeColor="text1"/>
        </w:rPr>
        <w:t>fficer</w:t>
      </w:r>
      <w:r w:rsidR="00156FE3" w:rsidRPr="001E366A">
        <w:rPr>
          <w:rFonts w:cs="Arial"/>
          <w:color w:val="000000" w:themeColor="text1"/>
        </w:rPr>
        <w:t xml:space="preserve">. </w:t>
      </w:r>
    </w:p>
    <w:p w14:paraId="4641A9A9" w14:textId="735409EE" w:rsidR="00156FE3" w:rsidRPr="001E366A" w:rsidRDefault="00156FE3" w:rsidP="3D4774A8">
      <w:pPr>
        <w:pStyle w:val="ListParagraph"/>
        <w:numPr>
          <w:ilvl w:val="0"/>
          <w:numId w:val="119"/>
        </w:numPr>
        <w:spacing w:before="120" w:after="120" w:line="360" w:lineRule="auto"/>
        <w:rPr>
          <w:rFonts w:cs="Arial"/>
          <w:color w:val="000000" w:themeColor="text1"/>
        </w:rPr>
      </w:pPr>
      <w:r w:rsidRPr="001E366A">
        <w:rPr>
          <w:rFonts w:cs="Arial"/>
          <w:color w:val="000000" w:themeColor="text1"/>
        </w:rPr>
        <w:t xml:space="preserve">If </w:t>
      </w:r>
      <w:r w:rsidR="003115F7" w:rsidRPr="001E366A">
        <w:rPr>
          <w:rFonts w:cs="Arial"/>
          <w:color w:val="000000" w:themeColor="text1"/>
        </w:rPr>
        <w:t>staff</w:t>
      </w:r>
      <w:r w:rsidRPr="001E366A">
        <w:rPr>
          <w:rFonts w:cs="Arial"/>
          <w:color w:val="000000" w:themeColor="text1"/>
        </w:rPr>
        <w:t xml:space="preserve"> </w:t>
      </w:r>
      <w:r w:rsidR="00051841" w:rsidRPr="001E366A">
        <w:rPr>
          <w:rFonts w:cs="Arial"/>
          <w:color w:val="000000" w:themeColor="text1"/>
        </w:rPr>
        <w:t>are still concerned</w:t>
      </w:r>
      <w:r w:rsidRPr="001E366A">
        <w:rPr>
          <w:rFonts w:cs="Arial"/>
          <w:color w:val="000000" w:themeColor="text1"/>
        </w:rPr>
        <w:t xml:space="preserve"> after the investigation, or the matter is so serious that the</w:t>
      </w:r>
      <w:r w:rsidR="003115F7" w:rsidRPr="001E366A">
        <w:rPr>
          <w:rFonts w:cs="Arial"/>
          <w:color w:val="000000" w:themeColor="text1"/>
        </w:rPr>
        <w:t xml:space="preserve">y </w:t>
      </w:r>
      <w:r w:rsidRPr="001E366A">
        <w:rPr>
          <w:rFonts w:cs="Arial"/>
          <w:color w:val="000000" w:themeColor="text1"/>
        </w:rPr>
        <w:t>cannot discuss it with a manager, the</w:t>
      </w:r>
      <w:r w:rsidR="003115F7" w:rsidRPr="001E366A">
        <w:rPr>
          <w:rFonts w:cs="Arial"/>
          <w:color w:val="000000" w:themeColor="text1"/>
        </w:rPr>
        <w:t xml:space="preserve">y </w:t>
      </w:r>
      <w:r w:rsidRPr="001E366A">
        <w:rPr>
          <w:rFonts w:cs="Arial"/>
          <w:color w:val="000000" w:themeColor="text1"/>
        </w:rPr>
        <w:t xml:space="preserve">should raise the matter with </w:t>
      </w:r>
      <w:r w:rsidR="0092567F">
        <w:rPr>
          <w:rFonts w:cs="Arial"/>
          <w:color w:val="000000" w:themeColor="text1"/>
        </w:rPr>
        <w:t>the chairperson of the managing committee -chairmancheckendonpreschool@gmail.com.</w:t>
      </w:r>
    </w:p>
    <w:p w14:paraId="2EB30D19" w14:textId="0D93F59E"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After a concern has been raised, the manager/</w:t>
      </w:r>
      <w:r w:rsidR="09BAA230" w:rsidRPr="001E366A">
        <w:rPr>
          <w:rFonts w:eastAsia="Arial" w:cs="Arial"/>
          <w:color w:val="000000" w:themeColor="text1"/>
          <w:szCs w:val="22"/>
        </w:rPr>
        <w:t>manag</w:t>
      </w:r>
      <w:r w:rsidR="0092567F">
        <w:rPr>
          <w:rFonts w:eastAsia="Arial" w:cs="Arial"/>
          <w:color w:val="000000" w:themeColor="text1"/>
          <w:szCs w:val="22"/>
        </w:rPr>
        <w:t>ing committee</w:t>
      </w:r>
      <w:r w:rsidRPr="001E366A">
        <w:rPr>
          <w:rFonts w:eastAsia="Arial" w:cs="Arial"/>
          <w:color w:val="000000" w:themeColor="text1"/>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4B3F2FFA"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w:t>
      </w:r>
      <w:r w:rsidR="1FBD6C85" w:rsidRPr="001E366A">
        <w:rPr>
          <w:rFonts w:eastAsia="Arial" w:cs="Arial"/>
          <w:color w:val="000000" w:themeColor="text1"/>
        </w:rPr>
        <w:t>/</w:t>
      </w:r>
      <w:r w:rsidR="001A6BD9">
        <w:rPr>
          <w:rFonts w:eastAsia="Arial" w:cs="Arial"/>
          <w:color w:val="000000" w:themeColor="text1"/>
        </w:rPr>
        <w:t>Managing Committees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41589193" w14:textId="00906F09" w:rsidR="00835B0E"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rPr>
        <w:lastRenderedPageBreak/>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35A19E92" w:rsidR="331D4935" w:rsidRPr="001E366A" w:rsidRDefault="001A6BD9" w:rsidP="3E03F2EE">
      <w:pPr>
        <w:tabs>
          <w:tab w:val="left" w:pos="996"/>
        </w:tabs>
        <w:spacing w:before="120" w:after="120" w:line="360" w:lineRule="auto"/>
        <w:ind w:left="360"/>
        <w:rPr>
          <w:rFonts w:cs="Arial"/>
          <w:color w:val="000000" w:themeColor="text1"/>
        </w:rPr>
      </w:pPr>
      <w:r>
        <w:rPr>
          <w:rFonts w:cs="Arial"/>
          <w:color w:val="000000" w:themeColor="text1"/>
        </w:rPr>
        <w:t>Checkendon Pre-School C.I.O</w:t>
      </w:r>
      <w:r w:rsidR="331D4935" w:rsidRPr="001E366A">
        <w:rPr>
          <w:rFonts w:cs="Arial"/>
          <w:color w:val="000000" w:themeColor="text1"/>
        </w:rPr>
        <w:t xml:space="preserve"> will ensure that all staff are aware of the NSPCC whistleblowing helpline</w:t>
      </w: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42011B73"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may be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0"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1"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4B049125" w:rsidR="0011462D" w:rsidRPr="001E366A" w:rsidRDefault="001A6BD9" w:rsidP="3E03F2EE">
      <w:pPr>
        <w:tabs>
          <w:tab w:val="left" w:pos="996"/>
        </w:tabs>
        <w:spacing w:before="120" w:after="120" w:line="360" w:lineRule="auto"/>
        <w:rPr>
          <w:rFonts w:cs="Arial"/>
          <w:color w:val="000000" w:themeColor="text1"/>
        </w:rPr>
      </w:pPr>
      <w:r>
        <w:rPr>
          <w:rFonts w:cs="Arial"/>
          <w:color w:val="000000" w:themeColor="text1"/>
        </w:rPr>
        <w:t>Checkendon Pre-School C.I.O</w:t>
      </w:r>
      <w:r w:rsidR="0011462D" w:rsidRPr="001E366A">
        <w:rPr>
          <w:rFonts w:cs="Arial"/>
          <w:color w:val="000000" w:themeColor="text1"/>
        </w:rPr>
        <w:t xml:space="preserve"> 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7DFB45F8" w:rsidR="0011462D" w:rsidRPr="001E366A" w:rsidRDefault="009173E6"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w:t>
      </w:r>
      <w:r w:rsidR="001A6BD9">
        <w:rPr>
          <w:rFonts w:cs="Arial"/>
          <w:color w:val="000000" w:themeColor="text1"/>
        </w:rPr>
        <w:t>Checkendon Pre-School C.I.O</w:t>
      </w:r>
      <w:r w:rsidR="6F1B6168" w:rsidRPr="001E366A">
        <w:rPr>
          <w:rFonts w:cs="Arial"/>
          <w:color w:val="000000" w:themeColor="text1"/>
        </w:rPr>
        <w:t xml:space="preserve">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lastRenderedPageBreak/>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2"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3"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8"/>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4">
        <w:r w:rsidR="00CD4235" w:rsidRPr="0F21B5A0">
          <w:rPr>
            <w:rStyle w:val="Hyperlink"/>
            <w:color w:val="000000" w:themeColor="text1"/>
          </w:rPr>
          <w:t>www.gov.uk/government/publications/protecting-children-from-radicalisation-the-prevent-duty</w:t>
        </w:r>
      </w:hyperlink>
    </w:p>
    <w:p w14:paraId="7613630A" w14:textId="746064AD" w:rsidR="00DC0CA7" w:rsidRPr="001E366A" w:rsidRDefault="00DC0CA7" w:rsidP="3E03F2EE">
      <w:pPr>
        <w:pStyle w:val="ColorfulList-Accent12"/>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w:t>
      </w:r>
      <w:r w:rsidR="001A6BD9">
        <w:rPr>
          <w:rFonts w:cs="Arial"/>
          <w:color w:val="000000" w:themeColor="text1"/>
        </w:rPr>
        <w:t>Checkendon Pre-School C.I.O</w:t>
      </w:r>
      <w:r w:rsidR="0E64A2C1" w:rsidRPr="001E366A">
        <w:rPr>
          <w:rFonts w:cs="Arial"/>
          <w:color w:val="000000" w:themeColor="text1"/>
        </w:rPr>
        <w:t xml:space="preserve">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44D04575" w:rsidR="0011462D" w:rsidRPr="001E366A" w:rsidRDefault="00DC0CA7"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1A6BD9">
        <w:rPr>
          <w:rFonts w:cs="Arial"/>
          <w:color w:val="000000" w:themeColor="text1"/>
        </w:rPr>
        <w:t>Checkendon Pre-School C.I.O</w:t>
      </w:r>
      <w:r w:rsidR="0011462D" w:rsidRPr="001E366A">
        <w:rPr>
          <w:rFonts w:cs="Arial"/>
          <w:color w:val="000000" w:themeColor="text1"/>
        </w:rPr>
        <w:t xml:space="preserve"> 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5C1A26C9" w:rsidR="00220063" w:rsidRPr="001E366A" w:rsidRDefault="00CF5D4E" w:rsidP="3E03F2EE">
      <w:pPr>
        <w:pStyle w:val="ListParagraph"/>
        <w:numPr>
          <w:ilvl w:val="0"/>
          <w:numId w:val="28"/>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w:t>
      </w:r>
      <w:r w:rsidR="001A6BD9">
        <w:rPr>
          <w:rFonts w:cs="Arial"/>
          <w:color w:val="000000" w:themeColor="text1"/>
        </w:rPr>
        <w:t>Checkendon Pre-School C.I.O</w:t>
      </w:r>
      <w:r w:rsidR="6C500CE7" w:rsidRPr="001E366A">
        <w:rPr>
          <w:rFonts w:cs="Arial"/>
          <w:color w:val="000000" w:themeColor="text1"/>
        </w:rPr>
        <w:t xml:space="preserve">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0ADBFB06" w:rsidR="0011462D" w:rsidRPr="001E366A" w:rsidRDefault="00CF5D4E" w:rsidP="7C059B58">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1A6BD9">
        <w:rPr>
          <w:rFonts w:cs="Arial"/>
          <w:color w:val="000000" w:themeColor="text1"/>
        </w:rPr>
        <w:t>Checkendon Pre-School C.I.O</w:t>
      </w:r>
      <w:r w:rsidR="7E50F6FA" w:rsidRPr="001E366A">
        <w:rPr>
          <w:rFonts w:cs="Arial"/>
          <w:color w:val="000000" w:themeColor="text1"/>
        </w:rPr>
        <w:t xml:space="preserve"> </w:t>
      </w:r>
      <w:r w:rsidR="71374388" w:rsidRPr="001E366A">
        <w:rPr>
          <w:rFonts w:cs="Arial"/>
          <w:color w:val="000000" w:themeColor="text1"/>
        </w:rPr>
        <w:t xml:space="preserve">are aware of their responsibilities with regard to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11348875" w:rsidRPr="001E366A">
        <w:rPr>
          <w:rFonts w:cs="Arial"/>
          <w:i/>
          <w:iCs/>
          <w:color w:val="000000" w:themeColor="text1"/>
        </w:rPr>
        <w:t>.</w:t>
      </w:r>
      <w:r w:rsidR="00107BA4" w:rsidRPr="001E366A">
        <w:rPr>
          <w:rFonts w:cs="Arial"/>
          <w:color w:val="000000" w:themeColor="text1"/>
        </w:rPr>
        <w:t xml:space="preserve"> </w:t>
      </w:r>
      <w:r w:rsidR="003F4183" w:rsidRPr="001E366A">
        <w:rPr>
          <w:rFonts w:cs="Arial"/>
          <w:color w:val="000000" w:themeColor="text1"/>
        </w:rPr>
        <w:t>I</w:t>
      </w:r>
      <w:r w:rsidR="00491540" w:rsidRPr="001E366A">
        <w:rPr>
          <w:rFonts w:cs="Arial"/>
          <w:color w:val="000000" w:themeColor="text1"/>
        </w:rPr>
        <w:t>f</w:t>
      </w:r>
      <w:r w:rsidR="0011462D" w:rsidRPr="001E366A">
        <w:rPr>
          <w:rFonts w:cs="Arial"/>
          <w:color w:val="000000" w:themeColor="text1"/>
        </w:rPr>
        <w:t xml:space="preserve"> available in the area</w:t>
      </w:r>
      <w:r w:rsidR="00EB31CC" w:rsidRPr="001E366A">
        <w:rPr>
          <w:rFonts w:cs="Arial"/>
          <w:color w:val="000000" w:themeColor="text1"/>
        </w:rPr>
        <w:t>,</w:t>
      </w:r>
      <w:r w:rsidR="00D529E4" w:rsidRPr="001E366A">
        <w:rPr>
          <w:rFonts w:cs="Arial"/>
          <w:color w:val="000000" w:themeColor="text1"/>
        </w:rPr>
        <w:t xml:space="preserve"> the</w:t>
      </w:r>
      <w:r w:rsidR="0011462D" w:rsidRPr="001E366A">
        <w:rPr>
          <w:rFonts w:cs="Arial"/>
          <w:color w:val="000000" w:themeColor="text1"/>
        </w:rPr>
        <w:t xml:space="preserve"> designated </w:t>
      </w:r>
      <w:r w:rsidR="4E0434ED" w:rsidRPr="001E366A">
        <w:rPr>
          <w:rFonts w:cs="Arial"/>
          <w:color w:val="000000" w:themeColor="text1"/>
        </w:rPr>
        <w:t>safeguarding lead</w:t>
      </w:r>
      <w:r w:rsidR="0011462D" w:rsidRPr="001E366A">
        <w:rPr>
          <w:rFonts w:cs="Arial"/>
          <w:color w:val="000000" w:themeColor="text1"/>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1E366A" w:rsidRDefault="00FC0E3C" w:rsidP="00CB3950">
      <w:pPr>
        <w:pStyle w:val="ListParagraph"/>
        <w:numPr>
          <w:ilvl w:val="0"/>
          <w:numId w:val="59"/>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2513198D"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1A6BD9">
        <w:rPr>
          <w:rFonts w:cs="Arial"/>
          <w:color w:val="000000" w:themeColor="text1"/>
        </w:rPr>
        <w:t>Checkendon Pre-School C.I.O</w:t>
      </w:r>
      <w:r w:rsidRPr="001E366A">
        <w:rPr>
          <w:rFonts w:cs="Arial"/>
          <w:color w:val="000000" w:themeColor="text1"/>
        </w:rPr>
        <w:t xml:space="preserve">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w:t>
      </w:r>
      <w:r w:rsidR="001A6BD9">
        <w:rPr>
          <w:rFonts w:cs="Arial"/>
          <w:color w:val="000000" w:themeColor="text1"/>
        </w:rPr>
        <w:t>Checkendon Pre-School C.I.O</w:t>
      </w:r>
      <w:r w:rsidR="68CD8DC8" w:rsidRPr="001E366A">
        <w:rPr>
          <w:rFonts w:cs="Arial"/>
          <w:color w:val="000000" w:themeColor="text1"/>
        </w:rPr>
        <w:t xml:space="preserve"> is</w:t>
      </w:r>
      <w:r w:rsidRPr="001E366A">
        <w:rPr>
          <w:rFonts w:cs="Arial"/>
          <w:color w:val="000000" w:themeColor="text1"/>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lastRenderedPageBreak/>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45CF46A9"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t>Educator</w:t>
      </w:r>
      <w:r w:rsidR="0011462D" w:rsidRPr="001E366A">
        <w:rPr>
          <w:rFonts w:cs="Arial"/>
          <w:color w:val="000000" w:themeColor="text1"/>
        </w:rPr>
        <w:t>s</w:t>
      </w:r>
      <w:r w:rsidR="036FDDB6" w:rsidRPr="001E366A">
        <w:rPr>
          <w:rFonts w:cs="Arial"/>
          <w:color w:val="000000" w:themeColor="text1"/>
        </w:rPr>
        <w:t xml:space="preserve"> at </w:t>
      </w:r>
      <w:r w:rsidR="001A6BD9">
        <w:rPr>
          <w:rFonts w:cs="Arial"/>
          <w:color w:val="000000" w:themeColor="text1"/>
        </w:rPr>
        <w:t>Checkendon Pre-School C.I.O</w:t>
      </w:r>
      <w:r w:rsidR="0011462D" w:rsidRPr="001E366A">
        <w:rPr>
          <w:rFonts w:cs="Arial"/>
          <w:color w:val="000000" w:themeColor="text1"/>
        </w:rPr>
        <w:t xml:space="preserve">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w:t>
      </w:r>
      <w:r w:rsidR="001A6BD9" w:rsidRPr="001E366A">
        <w:rPr>
          <w:rFonts w:cs="Arial"/>
          <w:color w:val="000000" w:themeColor="text1"/>
        </w:rPr>
        <w:t>activity,</w:t>
      </w:r>
      <w:r w:rsidR="0011462D" w:rsidRPr="001E366A">
        <w:rPr>
          <w:rFonts w:cs="Arial"/>
          <w:color w:val="000000" w:themeColor="text1"/>
        </w:rPr>
        <w:t xml:space="preserve">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 </w:t>
      </w:r>
      <w:r w:rsidR="001A6BD9">
        <w:rPr>
          <w:rFonts w:cs="Arial"/>
          <w:color w:val="000000" w:themeColor="text1"/>
        </w:rPr>
        <w:t>Checkendon Pre-School C.I.O</w:t>
      </w:r>
      <w:r w:rsidR="3F64E48B" w:rsidRPr="001E366A">
        <w:rPr>
          <w:rFonts w:cs="Arial"/>
          <w:color w:val="000000" w:themeColor="text1"/>
        </w:rPr>
        <w:t xml:space="preserve"> 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13A12626" w14:textId="0631F7D5"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25E14324"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1A6BD9">
        <w:rPr>
          <w:rFonts w:cs="Arial"/>
          <w:color w:val="000000" w:themeColor="text1"/>
        </w:rPr>
        <w:t>Checkendon Pre-School C.I.O</w:t>
      </w:r>
      <w:r w:rsidRPr="001E366A">
        <w:rPr>
          <w:rFonts w:cs="Arial"/>
          <w:color w:val="000000" w:themeColor="text1"/>
        </w:rPr>
        <w:t xml:space="preserve"> 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lastRenderedPageBreak/>
        <w:t xml:space="preserve">Email: </w:t>
      </w:r>
      <w:hyperlink r:id="rId15" w:history="1">
        <w:r w:rsidRPr="001E366A">
          <w:rPr>
            <w:rFonts w:cs="Arial"/>
            <w:color w:val="000000" w:themeColor="text1"/>
            <w:szCs w:val="22"/>
            <w:u w:val="single" w:color="094994"/>
            <w:lang w:val="en-US"/>
          </w:rPr>
          <w:t>fmu@fco.gov.uk</w:t>
        </w:r>
      </w:hyperlink>
    </w:p>
    <w:p w14:paraId="250A160E" w14:textId="77777777" w:rsidR="000858A4" w:rsidRPr="00A9732E" w:rsidRDefault="0011462D" w:rsidP="0F21B5A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6">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FF34AC" w14:textId="09CAACBB"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Information Sharing Advice for practitioners providing safeguarding services for children, young people, parents and carers </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7"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8">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Pr="001E366A" w:rsidRDefault="007168D0" w:rsidP="0F21B5A0">
      <w:pPr>
        <w:widowControl w:val="0"/>
        <w:tabs>
          <w:tab w:val="left" w:pos="220"/>
          <w:tab w:val="left" w:pos="720"/>
        </w:tabs>
        <w:autoSpaceDE w:val="0"/>
        <w:autoSpaceDN w:val="0"/>
        <w:adjustRightInd w:val="0"/>
        <w:spacing w:before="120" w:after="120" w:line="360" w:lineRule="auto"/>
        <w:rPr>
          <w:rFonts w:cs="Arial"/>
          <w:color w:val="000000" w:themeColor="text1"/>
        </w:rPr>
      </w:pPr>
      <w:hyperlink r:id="rId19">
        <w:r w:rsidRPr="0F21B5A0">
          <w:rPr>
            <w:rStyle w:val="Hyperlink"/>
            <w:rFonts w:cs="Arial"/>
            <w:color w:val="000000" w:themeColor="text1"/>
          </w:rPr>
          <w:t xml:space="preserve">Developing an effective safeguarding culture in early years </w:t>
        </w:r>
        <w:proofErr w:type="gramStart"/>
        <w:r w:rsidRPr="0F21B5A0">
          <w:rPr>
            <w:rStyle w:val="Hyperlink"/>
            <w:rFonts w:cs="Arial"/>
            <w:color w:val="000000" w:themeColor="text1"/>
          </w:rPr>
          <w:t>education  (</w:t>
        </w:r>
        <w:proofErr w:type="gramEnd"/>
        <w:r w:rsidRPr="0F21B5A0">
          <w:rPr>
            <w:rStyle w:val="Hyperlink"/>
            <w:rFonts w:cs="Arial"/>
            <w:color w:val="000000" w:themeColor="text1"/>
          </w:rPr>
          <w:t>Alliance Publication)</w:t>
        </w:r>
      </w:hyperlink>
    </w:p>
    <w:sectPr w:rsidR="00D342FA" w:rsidRPr="001E366A" w:rsidSect="00E61F36">
      <w:headerReference w:type="default" r:id="rId20"/>
      <w:foot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F469A" w14:textId="77777777" w:rsidR="00CD7103" w:rsidRDefault="00CD7103">
      <w:r>
        <w:separator/>
      </w:r>
    </w:p>
  </w:endnote>
  <w:endnote w:type="continuationSeparator" w:id="0">
    <w:p w14:paraId="0A979A14" w14:textId="77777777" w:rsidR="00CD7103" w:rsidRDefault="00CD7103">
      <w:r>
        <w:continuationSeparator/>
      </w:r>
    </w:p>
  </w:endnote>
  <w:endnote w:type="continuationNotice" w:id="1">
    <w:p w14:paraId="67732529" w14:textId="77777777" w:rsidR="00CD7103" w:rsidRDefault="00CD7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E02C01" w:rsidRDefault="00376217" w:rsidP="001E366A">
    <w:pPr>
      <w:pStyle w:val="Footer"/>
      <w:rPr>
        <w:rFonts w:cs="Arial"/>
        <w:i/>
        <w:iCs/>
        <w:sz w:val="20"/>
      </w:rPr>
    </w:pPr>
    <w:r w:rsidRPr="00E02C01">
      <w:rPr>
        <w:rFonts w:cs="Arial"/>
        <w:i/>
        <w:iCs/>
        <w:sz w:val="20"/>
      </w:rPr>
      <w:t>Policies &amp; Procedures for the EYFS 2026/27 (Early Years Alliance 2026) </w:t>
    </w:r>
  </w:p>
  <w:p w14:paraId="6CE3DD95" w14:textId="1B0F6F83" w:rsidR="00376217" w:rsidRPr="001E366A" w:rsidRDefault="00376217" w:rsidP="001E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4222A" w14:textId="77777777" w:rsidR="00CD7103" w:rsidRDefault="00CD7103">
      <w:r>
        <w:separator/>
      </w:r>
    </w:p>
  </w:footnote>
  <w:footnote w:type="continuationSeparator" w:id="0">
    <w:p w14:paraId="48B4EAB3" w14:textId="77777777" w:rsidR="00CD7103" w:rsidRDefault="00CD7103">
      <w:r>
        <w:continuationSeparator/>
      </w:r>
    </w:p>
  </w:footnote>
  <w:footnote w:type="continuationNotice" w:id="1">
    <w:p w14:paraId="1B9F2D49" w14:textId="77777777" w:rsidR="00CD7103" w:rsidRDefault="00CD7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76217" w14:paraId="1FE33FD6" w14:textId="77777777" w:rsidTr="0FD5FD24">
      <w:trPr>
        <w:trHeight w:val="300"/>
      </w:trPr>
      <w:tc>
        <w:tcPr>
          <w:tcW w:w="3485" w:type="dxa"/>
        </w:tcPr>
        <w:p w14:paraId="36A362A3" w14:textId="344F213A" w:rsidR="00376217" w:rsidRDefault="00376217" w:rsidP="0FD5FD24">
          <w:pPr>
            <w:pStyle w:val="Header"/>
            <w:ind w:left="-115"/>
          </w:pPr>
        </w:p>
      </w:tc>
      <w:tc>
        <w:tcPr>
          <w:tcW w:w="3485" w:type="dxa"/>
        </w:tcPr>
        <w:p w14:paraId="6996E43B" w14:textId="328B9536" w:rsidR="00376217" w:rsidRDefault="00376217" w:rsidP="0FD5FD24">
          <w:pPr>
            <w:pStyle w:val="Header"/>
            <w:jc w:val="center"/>
          </w:pPr>
        </w:p>
      </w:tc>
      <w:tc>
        <w:tcPr>
          <w:tcW w:w="3485" w:type="dxa"/>
        </w:tcPr>
        <w:p w14:paraId="1C53DFC9" w14:textId="523B0908" w:rsidR="00376217" w:rsidRDefault="00376217" w:rsidP="0FD5FD24">
          <w:pPr>
            <w:pStyle w:val="Header"/>
            <w:ind w:right="-115"/>
            <w:jc w:val="right"/>
          </w:pPr>
        </w:p>
      </w:tc>
    </w:tr>
  </w:tbl>
  <w:p w14:paraId="6A078C0E" w14:textId="42854D2F" w:rsidR="00376217" w:rsidRDefault="00376217"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0005671">
    <w:abstractNumId w:val="44"/>
  </w:num>
  <w:num w:numId="2" w16cid:durableId="1038579805">
    <w:abstractNumId w:val="74"/>
  </w:num>
  <w:num w:numId="3"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94241">
    <w:abstractNumId w:val="81"/>
  </w:num>
  <w:num w:numId="5" w16cid:durableId="1079139315">
    <w:abstractNumId w:val="27"/>
  </w:num>
  <w:num w:numId="6" w16cid:durableId="1098133860">
    <w:abstractNumId w:val="28"/>
  </w:num>
  <w:num w:numId="7" w16cid:durableId="1106535862">
    <w:abstractNumId w:val="77"/>
  </w:num>
  <w:num w:numId="8" w16cid:durableId="1108546082">
    <w:abstractNumId w:val="115"/>
  </w:num>
  <w:num w:numId="9" w16cid:durableId="1113136453">
    <w:abstractNumId w:val="5"/>
  </w:num>
  <w:num w:numId="10" w16cid:durableId="1125152174">
    <w:abstractNumId w:val="14"/>
  </w:num>
  <w:num w:numId="11" w16cid:durableId="1156146359">
    <w:abstractNumId w:val="50"/>
  </w:num>
  <w:num w:numId="12" w16cid:durableId="1172183634">
    <w:abstractNumId w:val="36"/>
  </w:num>
  <w:num w:numId="13" w16cid:durableId="1190531853">
    <w:abstractNumId w:val="71"/>
  </w:num>
  <w:num w:numId="14" w16cid:durableId="1192912397">
    <w:abstractNumId w:val="53"/>
  </w:num>
  <w:num w:numId="15" w16cid:durableId="119543127">
    <w:abstractNumId w:val="57"/>
  </w:num>
  <w:num w:numId="16" w16cid:durableId="1199468898">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582207">
    <w:abstractNumId w:val="59"/>
  </w:num>
  <w:num w:numId="18" w16cid:durableId="1223523319">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485939">
    <w:abstractNumId w:val="139"/>
  </w:num>
  <w:num w:numId="20" w16cid:durableId="1228612827">
    <w:abstractNumId w:val="15"/>
  </w:num>
  <w:num w:numId="21"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0507243">
    <w:abstractNumId w:val="64"/>
  </w:num>
  <w:num w:numId="23" w16cid:durableId="1252277500">
    <w:abstractNumId w:val="134"/>
  </w:num>
  <w:num w:numId="24" w16cid:durableId="127013960">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3974956">
    <w:abstractNumId w:val="18"/>
  </w:num>
  <w:num w:numId="26" w16cid:durableId="129443482">
    <w:abstractNumId w:val="110"/>
  </w:num>
  <w:num w:numId="27" w16cid:durableId="1296252790">
    <w:abstractNumId w:val="120"/>
  </w:num>
  <w:num w:numId="28" w16cid:durableId="1323045579">
    <w:abstractNumId w:val="3"/>
  </w:num>
  <w:num w:numId="29"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489791">
    <w:abstractNumId w:val="137"/>
  </w:num>
  <w:num w:numId="31" w16cid:durableId="137773654">
    <w:abstractNumId w:val="85"/>
  </w:num>
  <w:num w:numId="32" w16cid:durableId="1378974514">
    <w:abstractNumId w:val="133"/>
  </w:num>
  <w:num w:numId="33" w16cid:durableId="1380855434">
    <w:abstractNumId w:val="1"/>
  </w:num>
  <w:num w:numId="34" w16cid:durableId="1391999664">
    <w:abstractNumId w:val="73"/>
  </w:num>
  <w:num w:numId="35" w16cid:durableId="1413048451">
    <w:abstractNumId w:val="79"/>
  </w:num>
  <w:num w:numId="36" w16cid:durableId="1420104995">
    <w:abstractNumId w:val="91"/>
  </w:num>
  <w:num w:numId="37" w16cid:durableId="1435638199">
    <w:abstractNumId w:val="19"/>
  </w:num>
  <w:num w:numId="38" w16cid:durableId="1439064276">
    <w:abstractNumId w:val="43"/>
  </w:num>
  <w:num w:numId="39" w16cid:durableId="1442186290">
    <w:abstractNumId w:val="107"/>
  </w:num>
  <w:num w:numId="40" w16cid:durableId="1443769592">
    <w:abstractNumId w:val="129"/>
  </w:num>
  <w:num w:numId="41" w16cid:durableId="1458910907">
    <w:abstractNumId w:val="127"/>
  </w:num>
  <w:num w:numId="42" w16cid:durableId="1470126104">
    <w:abstractNumId w:val="97"/>
  </w:num>
  <w:num w:numId="43" w16cid:durableId="147093767">
    <w:abstractNumId w:val="117"/>
  </w:num>
  <w:num w:numId="44"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7043068">
    <w:abstractNumId w:val="102"/>
  </w:num>
  <w:num w:numId="46" w16cid:durableId="1517698036">
    <w:abstractNumId w:val="132"/>
  </w:num>
  <w:num w:numId="47" w16cid:durableId="1522082908">
    <w:abstractNumId w:val="11"/>
  </w:num>
  <w:num w:numId="48" w16cid:durableId="1524788332">
    <w:abstractNumId w:val="8"/>
  </w:num>
  <w:num w:numId="49" w16cid:durableId="1543131685">
    <w:abstractNumId w:val="98"/>
  </w:num>
  <w:num w:numId="50" w16cid:durableId="1600286816">
    <w:abstractNumId w:val="75"/>
  </w:num>
  <w:num w:numId="51" w16cid:durableId="1604654737">
    <w:abstractNumId w:val="105"/>
  </w:num>
  <w:num w:numId="52" w16cid:durableId="1624845615">
    <w:abstractNumId w:val="87"/>
  </w:num>
  <w:num w:numId="53" w16cid:durableId="1632635236">
    <w:abstractNumId w:val="32"/>
  </w:num>
  <w:num w:numId="54" w16cid:durableId="165171604">
    <w:abstractNumId w:val="88"/>
  </w:num>
  <w:num w:numId="55" w16cid:durableId="1669475695">
    <w:abstractNumId w:val="48"/>
  </w:num>
  <w:num w:numId="56" w16cid:durableId="1692996795">
    <w:abstractNumId w:val="21"/>
  </w:num>
  <w:num w:numId="57" w16cid:durableId="1694265597">
    <w:abstractNumId w:val="60"/>
  </w:num>
  <w:num w:numId="58" w16cid:durableId="1698118069">
    <w:abstractNumId w:val="30"/>
  </w:num>
  <w:num w:numId="59" w16cid:durableId="1701316544">
    <w:abstractNumId w:val="83"/>
  </w:num>
  <w:num w:numId="60" w16cid:durableId="1704287097">
    <w:abstractNumId w:val="84"/>
  </w:num>
  <w:num w:numId="61" w16cid:durableId="1711494668">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14691124">
    <w:abstractNumId w:val="24"/>
  </w:num>
  <w:num w:numId="63" w16cid:durableId="172653895">
    <w:abstractNumId w:val="23"/>
  </w:num>
  <w:num w:numId="64" w16cid:durableId="1764642892">
    <w:abstractNumId w:val="31"/>
  </w:num>
  <w:num w:numId="65" w16cid:durableId="1772385840">
    <w:abstractNumId w:val="124"/>
  </w:num>
  <w:num w:numId="66" w16cid:durableId="1776096465">
    <w:abstractNumId w:val="52"/>
  </w:num>
  <w:num w:numId="67" w16cid:durableId="178084026">
    <w:abstractNumId w:val="114"/>
  </w:num>
  <w:num w:numId="68" w16cid:durableId="1793478523">
    <w:abstractNumId w:val="2"/>
  </w:num>
  <w:num w:numId="69" w16cid:durableId="1794206412">
    <w:abstractNumId w:val="108"/>
  </w:num>
  <w:num w:numId="70" w16cid:durableId="1794858738">
    <w:abstractNumId w:val="35"/>
  </w:num>
  <w:num w:numId="71" w16cid:durableId="1806506140">
    <w:abstractNumId w:val="0"/>
  </w:num>
  <w:num w:numId="72" w16cid:durableId="1821728551">
    <w:abstractNumId w:val="46"/>
  </w:num>
  <w:num w:numId="73" w16cid:durableId="1826704889">
    <w:abstractNumId w:val="67"/>
  </w:num>
  <w:num w:numId="74" w16cid:durableId="1828860325">
    <w:abstractNumId w:val="122"/>
  </w:num>
  <w:num w:numId="75" w16cid:durableId="1840074304">
    <w:abstractNumId w:val="66"/>
  </w:num>
  <w:num w:numId="76" w16cid:durableId="1858151627">
    <w:abstractNumId w:val="69"/>
  </w:num>
  <w:num w:numId="77" w16cid:durableId="1859931162">
    <w:abstractNumId w:val="126"/>
  </w:num>
  <w:num w:numId="78" w16cid:durableId="1863471232">
    <w:abstractNumId w:val="9"/>
  </w:num>
  <w:num w:numId="79" w16cid:durableId="1896354284">
    <w:abstractNumId w:val="101"/>
  </w:num>
  <w:num w:numId="80" w16cid:durableId="190412921">
    <w:abstractNumId w:val="111"/>
  </w:num>
  <w:num w:numId="81" w16cid:durableId="1929121839">
    <w:abstractNumId w:val="72"/>
  </w:num>
  <w:num w:numId="82" w16cid:durableId="1952276376">
    <w:abstractNumId w:val="37"/>
  </w:num>
  <w:num w:numId="83"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1539093">
    <w:abstractNumId w:val="25"/>
  </w:num>
  <w:num w:numId="85" w16cid:durableId="2097438325">
    <w:abstractNumId w:val="136"/>
  </w:num>
  <w:num w:numId="86" w16cid:durableId="2102531485">
    <w:abstractNumId w:val="38"/>
  </w:num>
  <w:num w:numId="87" w16cid:durableId="2125031847">
    <w:abstractNumId w:val="22"/>
  </w:num>
  <w:num w:numId="88" w16cid:durableId="212738584">
    <w:abstractNumId w:val="68"/>
  </w:num>
  <w:num w:numId="89" w16cid:durableId="2128887329">
    <w:abstractNumId w:val="93"/>
  </w:num>
  <w:num w:numId="90" w16cid:durableId="2139911358">
    <w:abstractNumId w:val="130"/>
  </w:num>
  <w:num w:numId="91" w16cid:durableId="216941314">
    <w:abstractNumId w:val="96"/>
  </w:num>
  <w:num w:numId="92" w16cid:durableId="260266300">
    <w:abstractNumId w:val="10"/>
  </w:num>
  <w:num w:numId="93" w16cid:durableId="27412714">
    <w:abstractNumId w:val="63"/>
  </w:num>
  <w:num w:numId="94" w16cid:durableId="275411928">
    <w:abstractNumId w:val="34"/>
  </w:num>
  <w:num w:numId="95" w16cid:durableId="338045402">
    <w:abstractNumId w:val="47"/>
  </w:num>
  <w:num w:numId="96"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97243493">
    <w:abstractNumId w:val="41"/>
  </w:num>
  <w:num w:numId="9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20104706">
    <w:abstractNumId w:val="42"/>
  </w:num>
  <w:num w:numId="100" w16cid:durableId="421528878">
    <w:abstractNumId w:val="121"/>
  </w:num>
  <w:num w:numId="101" w16cid:durableId="428157975">
    <w:abstractNumId w:val="62"/>
  </w:num>
  <w:num w:numId="102" w16cid:durableId="434785602">
    <w:abstractNumId w:val="65"/>
  </w:num>
  <w:num w:numId="103" w16cid:durableId="448209360">
    <w:abstractNumId w:val="104"/>
  </w:num>
  <w:num w:numId="104" w16cid:durableId="480772150">
    <w:abstractNumId w:val="76"/>
  </w:num>
  <w:num w:numId="105" w16cid:durableId="493685048">
    <w:abstractNumId w:val="99"/>
  </w:num>
  <w:num w:numId="106" w16cid:durableId="494153474">
    <w:abstractNumId w:val="12"/>
  </w:num>
  <w:num w:numId="107" w16cid:durableId="495343309">
    <w:abstractNumId w:val="70"/>
  </w:num>
  <w:num w:numId="108" w16cid:durableId="502204568">
    <w:abstractNumId w:val="118"/>
  </w:num>
  <w:num w:numId="109" w16cid:durableId="502546231">
    <w:abstractNumId w:val="95"/>
  </w:num>
  <w:num w:numId="110" w16cid:durableId="527330523">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37624473">
    <w:abstractNumId w:val="4"/>
  </w:num>
  <w:num w:numId="112" w16cid:durableId="567884125">
    <w:abstractNumId w:val="131"/>
  </w:num>
  <w:num w:numId="113" w16cid:durableId="58139356">
    <w:abstractNumId w:val="128"/>
  </w:num>
  <w:num w:numId="114" w16cid:durableId="589042534">
    <w:abstractNumId w:val="26"/>
  </w:num>
  <w:num w:numId="115" w16cid:durableId="613488451">
    <w:abstractNumId w:val="7"/>
  </w:num>
  <w:num w:numId="116" w16cid:durableId="626474699">
    <w:abstractNumId w:val="51"/>
  </w:num>
  <w:num w:numId="117" w16cid:durableId="651953836">
    <w:abstractNumId w:val="100"/>
  </w:num>
  <w:num w:numId="118" w16cid:durableId="656106691">
    <w:abstractNumId w:val="89"/>
  </w:num>
  <w:num w:numId="119" w16cid:durableId="665982098">
    <w:abstractNumId w:val="92"/>
  </w:num>
  <w:num w:numId="120" w16cid:durableId="666788449">
    <w:abstractNumId w:val="6"/>
  </w:num>
  <w:num w:numId="121" w16cid:durableId="674958845">
    <w:abstractNumId w:val="54"/>
  </w:num>
  <w:num w:numId="122" w16cid:durableId="674963035">
    <w:abstractNumId w:val="119"/>
  </w:num>
  <w:num w:numId="123" w16cid:durableId="700588511">
    <w:abstractNumId w:val="106"/>
  </w:num>
  <w:num w:numId="124" w16cid:durableId="705061309">
    <w:abstractNumId w:val="17"/>
  </w:num>
  <w:num w:numId="125" w16cid:durableId="713578389">
    <w:abstractNumId w:val="56"/>
  </w:num>
  <w:num w:numId="126" w16cid:durableId="716203923">
    <w:abstractNumId w:val="113"/>
  </w:num>
  <w:num w:numId="127" w16cid:durableId="74011487">
    <w:abstractNumId w:val="33"/>
  </w:num>
  <w:num w:numId="128" w16cid:durableId="75636212">
    <w:abstractNumId w:val="86"/>
  </w:num>
  <w:num w:numId="129" w16cid:durableId="772670257">
    <w:abstractNumId w:val="90"/>
  </w:num>
  <w:num w:numId="130" w16cid:durableId="795371407">
    <w:abstractNumId w:val="112"/>
  </w:num>
  <w:num w:numId="131" w16cid:durableId="803959886">
    <w:abstractNumId w:val="45"/>
  </w:num>
  <w:num w:numId="132" w16cid:durableId="818884066">
    <w:abstractNumId w:val="135"/>
  </w:num>
  <w:num w:numId="133" w16cid:durableId="869804390">
    <w:abstractNumId w:val="49"/>
  </w:num>
  <w:num w:numId="134" w16cid:durableId="879438691">
    <w:abstractNumId w:val="13"/>
  </w:num>
  <w:num w:numId="135" w16cid:durableId="881670485">
    <w:abstractNumId w:val="82"/>
  </w:num>
  <w:num w:numId="136" w16cid:durableId="893740920">
    <w:abstractNumId w:val="125"/>
  </w:num>
  <w:num w:numId="137" w16cid:durableId="896625424">
    <w:abstractNumId w:val="123"/>
  </w:num>
  <w:num w:numId="138" w16cid:durableId="913204501">
    <w:abstractNumId w:val="58"/>
  </w:num>
  <w:num w:numId="13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86277257">
    <w:abstractNumId w:val="39"/>
  </w:num>
  <w:num w:numId="141" w16cid:durableId="994800619">
    <w:abstractNumId w:val="8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6BD9"/>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5E4D"/>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0DA"/>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67F"/>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0C1D"/>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2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10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2C01"/>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0EC"/>
    <w:rsid w:val="00E772F8"/>
    <w:rsid w:val="00E77331"/>
    <w:rsid w:val="00E77630"/>
    <w:rsid w:val="00E77E7F"/>
    <w:rsid w:val="00E804DD"/>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6B4F"/>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5A96C0D"/>
    <w:rsid w:val="0642BF59"/>
    <w:rsid w:val="067B66CA"/>
    <w:rsid w:val="06B8EF39"/>
    <w:rsid w:val="06DE1759"/>
    <w:rsid w:val="06E67F98"/>
    <w:rsid w:val="0739A398"/>
    <w:rsid w:val="0772F2E5"/>
    <w:rsid w:val="07C39A36"/>
    <w:rsid w:val="0837139C"/>
    <w:rsid w:val="08955230"/>
    <w:rsid w:val="0996CEA7"/>
    <w:rsid w:val="099AC828"/>
    <w:rsid w:val="09A87AA8"/>
    <w:rsid w:val="09BAA230"/>
    <w:rsid w:val="09F78199"/>
    <w:rsid w:val="0A3E6B1B"/>
    <w:rsid w:val="0A9317E3"/>
    <w:rsid w:val="0ACDCD0B"/>
    <w:rsid w:val="0ADD982E"/>
    <w:rsid w:val="0B3F2229"/>
    <w:rsid w:val="0B53FC7F"/>
    <w:rsid w:val="0BF045E3"/>
    <w:rsid w:val="0C0D9F16"/>
    <w:rsid w:val="0C536FFE"/>
    <w:rsid w:val="0C541637"/>
    <w:rsid w:val="0CB6FFBB"/>
    <w:rsid w:val="0CDC1CFF"/>
    <w:rsid w:val="0D76BB46"/>
    <w:rsid w:val="0DF1F243"/>
    <w:rsid w:val="0E183FD3"/>
    <w:rsid w:val="0E64A2C1"/>
    <w:rsid w:val="0ED1E605"/>
    <w:rsid w:val="0F21B5A0"/>
    <w:rsid w:val="0F8C0590"/>
    <w:rsid w:val="0F9AF830"/>
    <w:rsid w:val="0FBC9B02"/>
    <w:rsid w:val="0FD5FD24"/>
    <w:rsid w:val="11020BE6"/>
    <w:rsid w:val="110FA947"/>
    <w:rsid w:val="11348875"/>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523205"/>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9E44481"/>
    <w:rsid w:val="3B147C6E"/>
    <w:rsid w:val="3B92D157"/>
    <w:rsid w:val="3C038E16"/>
    <w:rsid w:val="3CCA5F87"/>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4DC714"/>
    <w:rsid w:val="5A622894"/>
    <w:rsid w:val="5A808E8E"/>
    <w:rsid w:val="5BBB003A"/>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prevent-strategy-2011"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ov.uk/government/publications/channel-and-prevent-multi-agency-panel-pmap-guidance"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mailto:fmuoutreach@fco.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female-genital-mutilation" TargetMode="External"/><Relationship Id="rId5" Type="http://schemas.openxmlformats.org/officeDocument/2006/relationships/styles" Target="styles.xml"/><Relationship Id="rId15" Type="http://schemas.openxmlformats.org/officeDocument/2006/relationships/hyperlink" Target="mailto:fmu@fco.gov.uk" TargetMode="External"/><Relationship Id="rId23" Type="http://schemas.openxmlformats.org/officeDocument/2006/relationships/theme" Target="theme/theme1.xml"/><Relationship Id="rId10" Type="http://schemas.openxmlformats.org/officeDocument/2006/relationships/hyperlink" Target="mailto:fgmhelp@nspcc.org.uk" TargetMode="External"/><Relationship Id="rId19" Type="http://schemas.openxmlformats.org/officeDocument/2006/relationships/hyperlink" Target="https://central.eyalliance.org.uk/ilp/pages/description.jsf?menuId=11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otecting-children-from-radicalisation-the-prevent-du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3.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4342</Words>
  <Characters>24750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Jarvis</cp:lastModifiedBy>
  <cp:revision>3</cp:revision>
  <cp:lastPrinted>2019-04-17T19:39:00Z</cp:lastPrinted>
  <dcterms:created xsi:type="dcterms:W3CDTF">2026-09-29T08:59:00Z</dcterms:created>
  <dcterms:modified xsi:type="dcterms:W3CDTF">2026-09-29T09:04:00Z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